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9ED89"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457A919D" w14:textId="4ED14669" w:rsidR="00D40AC7" w:rsidRDefault="00D40AC7" w:rsidP="00D40AC7">
      <w:pPr>
        <w:spacing w:after="0" w:line="240" w:lineRule="auto"/>
        <w:rPr>
          <w:rFonts w:ascii="Arial" w:eastAsia="Times New Roman" w:hAnsi="Arial" w:cs="Arial"/>
          <w:b/>
          <w:bCs/>
          <w:color w:val="000000"/>
          <w:sz w:val="28"/>
          <w:szCs w:val="28"/>
          <w:lang w:eastAsia="en-AU"/>
        </w:rPr>
      </w:pPr>
      <w:r w:rsidRPr="00D40AC7">
        <w:rPr>
          <w:rFonts w:ascii="Arial" w:eastAsia="Times New Roman" w:hAnsi="Arial" w:cs="Arial"/>
          <w:b/>
          <w:bCs/>
          <w:color w:val="000000"/>
          <w:sz w:val="28"/>
          <w:szCs w:val="28"/>
          <w:lang w:eastAsia="en-AU"/>
        </w:rPr>
        <w:t xml:space="preserve">WPC MEMBER SURVEY - Funding &amp; Payment </w:t>
      </w:r>
      <w:r w:rsidR="0051208C">
        <w:rPr>
          <w:rFonts w:ascii="Arial" w:eastAsia="Times New Roman" w:hAnsi="Arial" w:cs="Arial"/>
          <w:b/>
          <w:bCs/>
          <w:color w:val="000000"/>
          <w:sz w:val="28"/>
          <w:szCs w:val="28"/>
          <w:lang w:eastAsia="en-AU"/>
        </w:rPr>
        <w:t>Structures</w:t>
      </w:r>
    </w:p>
    <w:p w14:paraId="4D8713F1" w14:textId="5214F0AC" w:rsidR="00CC7F13" w:rsidRDefault="00CC7F13" w:rsidP="00D40AC7">
      <w:pPr>
        <w:spacing w:after="0" w:line="240" w:lineRule="auto"/>
        <w:rPr>
          <w:rFonts w:ascii="Arial" w:eastAsia="Times New Roman" w:hAnsi="Arial" w:cs="Arial"/>
          <w:b/>
          <w:bCs/>
          <w:color w:val="000000"/>
          <w:sz w:val="28"/>
          <w:szCs w:val="28"/>
          <w:lang w:eastAsia="en-AU"/>
        </w:rPr>
      </w:pPr>
    </w:p>
    <w:p w14:paraId="0861D473" w14:textId="18EAA255" w:rsidR="00CC7F13" w:rsidRPr="00D40AC7" w:rsidRDefault="00CC7F13" w:rsidP="00D40AC7">
      <w:pPr>
        <w:spacing w:after="0" w:line="240" w:lineRule="auto"/>
        <w:rPr>
          <w:rFonts w:ascii="Times New Roman" w:eastAsia="Times New Roman" w:hAnsi="Times New Roman" w:cs="Times New Roman"/>
          <w:sz w:val="32"/>
          <w:szCs w:val="32"/>
          <w:lang w:eastAsia="en-AU"/>
        </w:rPr>
      </w:pPr>
      <w:r>
        <w:rPr>
          <w:rFonts w:ascii="Arial" w:eastAsia="Times New Roman" w:hAnsi="Arial" w:cs="Arial"/>
          <w:b/>
          <w:bCs/>
          <w:color w:val="FF0000"/>
          <w:lang w:eastAsia="en-AU"/>
        </w:rPr>
        <w:t>RESPONSE – NEW ZEALAND</w:t>
      </w:r>
    </w:p>
    <w:p w14:paraId="0A30FCCB"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145EB989" w14:textId="21FED7FC" w:rsidR="00D40AC7" w:rsidRPr="00D40AC7" w:rsidRDefault="00D40AC7" w:rsidP="00D40AC7">
      <w:pPr>
        <w:pStyle w:val="Heading1"/>
        <w:rPr>
          <w:rFonts w:ascii="Times New Roman" w:eastAsia="Times New Roman" w:hAnsi="Times New Roman" w:cs="Times New Roman"/>
          <w:sz w:val="24"/>
          <w:szCs w:val="24"/>
          <w:lang w:eastAsia="en-AU"/>
        </w:rPr>
      </w:pPr>
      <w:r>
        <w:rPr>
          <w:rFonts w:eastAsia="Times New Roman"/>
          <w:lang w:eastAsia="en-AU"/>
        </w:rPr>
        <w:t>INTRODUCTION</w:t>
      </w:r>
    </w:p>
    <w:p w14:paraId="110082AE"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5BA212BE"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This survey is designed to provide WPC members with a better understanding of funding and formal payment structures for community pharmacy in each WPC country. This includes payments for dispensing, payments for other services, and other general or specific purpose payments.</w:t>
      </w:r>
    </w:p>
    <w:p w14:paraId="73B5F270"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2622B6B7"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The survey does not seek to collect specific fee levels or payment amounts. The focus is on the structure and types of payments, and on what is paid for by each funding stream, and on the relative significance of each component. The focus is not on comparing funding levels or fee amounts.</w:t>
      </w:r>
    </w:p>
    <w:p w14:paraId="1CC8400F"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494E2E0E"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lang w:eastAsia="en-AU"/>
        </w:rPr>
        <w:t xml:space="preserve">In some countries the funding arrangements may vary significantly between states, </w:t>
      </w:r>
      <w:proofErr w:type="gramStart"/>
      <w:r w:rsidRPr="00D40AC7">
        <w:rPr>
          <w:rFonts w:ascii="Arial" w:eastAsia="Times New Roman" w:hAnsi="Arial" w:cs="Arial"/>
          <w:lang w:eastAsia="en-AU"/>
        </w:rPr>
        <w:t>regions</w:t>
      </w:r>
      <w:proofErr w:type="gramEnd"/>
      <w:r w:rsidRPr="00D40AC7">
        <w:rPr>
          <w:rFonts w:ascii="Arial" w:eastAsia="Times New Roman" w:hAnsi="Arial" w:cs="Arial"/>
          <w:lang w:eastAsia="en-AU"/>
        </w:rPr>
        <w:t xml:space="preserve"> or funders. This survey is not intended to capture every variation. As far as possible, please provide the most appropriate answer in a national context.</w:t>
      </w:r>
    </w:p>
    <w:p w14:paraId="5749A82D"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3FC59F10" w14:textId="6A157755" w:rsidR="00D40AC7" w:rsidRDefault="00D40AC7" w:rsidP="00D40AC7">
      <w:pPr>
        <w:spacing w:after="0" w:line="240" w:lineRule="auto"/>
        <w:rPr>
          <w:rFonts w:ascii="Arial" w:eastAsia="Times New Roman" w:hAnsi="Arial" w:cs="Arial"/>
          <w:color w:val="000000"/>
          <w:lang w:eastAsia="en-AU"/>
        </w:rPr>
      </w:pPr>
      <w:r w:rsidRPr="00D40AC7">
        <w:rPr>
          <w:rFonts w:ascii="Arial" w:eastAsia="Times New Roman" w:hAnsi="Arial" w:cs="Arial"/>
          <w:color w:val="000000"/>
          <w:lang w:eastAsia="en-AU"/>
        </w:rPr>
        <w:t xml:space="preserve">The results of this survey will not be published for the </w:t>
      </w:r>
      <w:proofErr w:type="gramStart"/>
      <w:r w:rsidRPr="00D40AC7">
        <w:rPr>
          <w:rFonts w:ascii="Arial" w:eastAsia="Times New Roman" w:hAnsi="Arial" w:cs="Arial"/>
          <w:color w:val="000000"/>
          <w:lang w:eastAsia="en-AU"/>
        </w:rPr>
        <w:t>general public</w:t>
      </w:r>
      <w:proofErr w:type="gramEnd"/>
      <w:r w:rsidRPr="00D40AC7">
        <w:rPr>
          <w:rFonts w:ascii="Arial" w:eastAsia="Times New Roman" w:hAnsi="Arial" w:cs="Arial"/>
          <w:color w:val="000000"/>
          <w:lang w:eastAsia="en-AU"/>
        </w:rPr>
        <w:t>. Findings will be distributed only to WPC members only, their internal use.</w:t>
      </w:r>
    </w:p>
    <w:p w14:paraId="548FF1A3" w14:textId="3135DA6D" w:rsidR="002A1989" w:rsidRDefault="002A1989" w:rsidP="00D40AC7">
      <w:pPr>
        <w:spacing w:after="0" w:line="240" w:lineRule="auto"/>
        <w:rPr>
          <w:rFonts w:ascii="Arial" w:eastAsia="Times New Roman" w:hAnsi="Arial" w:cs="Arial"/>
          <w:color w:val="000000"/>
          <w:lang w:eastAsia="en-AU"/>
        </w:rPr>
      </w:pPr>
    </w:p>
    <w:p w14:paraId="7A0943C3" w14:textId="09876191" w:rsidR="002A1989" w:rsidRPr="00D40AC7" w:rsidRDefault="002A1989" w:rsidP="00D40AC7">
      <w:pPr>
        <w:spacing w:after="0" w:line="240" w:lineRule="auto"/>
        <w:rPr>
          <w:rFonts w:ascii="Times New Roman" w:eastAsia="Times New Roman" w:hAnsi="Times New Roman" w:cs="Times New Roman"/>
          <w:sz w:val="24"/>
          <w:szCs w:val="24"/>
          <w:lang w:eastAsia="en-AU"/>
        </w:rPr>
      </w:pPr>
      <w:r>
        <w:rPr>
          <w:rFonts w:ascii="Arial" w:eastAsia="Times New Roman" w:hAnsi="Arial" w:cs="Arial"/>
          <w:color w:val="000000"/>
          <w:lang w:eastAsia="en-AU"/>
        </w:rPr>
        <w:t xml:space="preserve">Responses, and any questions relating to this survey, should be emailed to the WPC Chief Economist at </w:t>
      </w:r>
      <w:hyperlink r:id="rId11" w:history="1">
        <w:r w:rsidRPr="00CE321A">
          <w:rPr>
            <w:rStyle w:val="Hyperlink"/>
            <w:rFonts w:ascii="Arial" w:eastAsia="Times New Roman" w:hAnsi="Arial" w:cs="Arial"/>
            <w:lang w:eastAsia="en-AU"/>
          </w:rPr>
          <w:t>stephen.armstrong@worldpharmacycouncil.org</w:t>
        </w:r>
      </w:hyperlink>
      <w:r>
        <w:rPr>
          <w:rFonts w:ascii="Arial" w:eastAsia="Times New Roman" w:hAnsi="Arial" w:cs="Arial"/>
          <w:color w:val="000000"/>
          <w:lang w:eastAsia="en-AU"/>
        </w:rPr>
        <w:t>. Thank you.</w:t>
      </w:r>
    </w:p>
    <w:p w14:paraId="1B74050D"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4CF28E33" w14:textId="510A755F" w:rsidR="00D40AC7" w:rsidRPr="00D40AC7" w:rsidRDefault="00D40AC7" w:rsidP="00D40AC7">
      <w:pPr>
        <w:pStyle w:val="Heading1"/>
        <w:rPr>
          <w:rFonts w:ascii="Times New Roman" w:eastAsia="Times New Roman" w:hAnsi="Times New Roman" w:cs="Times New Roman"/>
          <w:sz w:val="24"/>
          <w:szCs w:val="24"/>
          <w:lang w:eastAsia="en-AU"/>
        </w:rPr>
      </w:pPr>
      <w:r>
        <w:rPr>
          <w:rFonts w:eastAsia="Times New Roman"/>
          <w:lang w:eastAsia="en-AU"/>
        </w:rPr>
        <w:t>DEFINITIONS</w:t>
      </w:r>
    </w:p>
    <w:p w14:paraId="10462980"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6EB2C759"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b/>
          <w:bCs/>
          <w:color w:val="000000"/>
          <w:lang w:eastAsia="en-AU"/>
        </w:rPr>
        <w:t>To guide your completion of this questionnaire, please read the following definitions.</w:t>
      </w:r>
    </w:p>
    <w:p w14:paraId="5B9695D8"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3AFF6AB1"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i/>
          <w:iCs/>
          <w:color w:val="000000"/>
          <w:lang w:eastAsia="en-AU"/>
        </w:rPr>
        <w:t>Fee-for service payments</w:t>
      </w:r>
    </w:p>
    <w:p w14:paraId="73ACDF5D"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4A01F589" w14:textId="77777777" w:rsidR="00D40AC7" w:rsidRPr="00D40AC7" w:rsidRDefault="00D40AC7" w:rsidP="00D40AC7">
      <w:pPr>
        <w:spacing w:after="0" w:line="240" w:lineRule="auto"/>
        <w:ind w:left="720"/>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lastRenderedPageBreak/>
        <w:t>Fee-for-service payments have traditionally been the most common types of payments in the community pharmacy context (</w:t>
      </w:r>
      <w:proofErr w:type="gramStart"/>
      <w:r w:rsidRPr="00D40AC7">
        <w:rPr>
          <w:rFonts w:ascii="Arial" w:eastAsia="Times New Roman" w:hAnsi="Arial" w:cs="Arial"/>
          <w:color w:val="000000"/>
          <w:lang w:eastAsia="en-AU"/>
        </w:rPr>
        <w:t>and also</w:t>
      </w:r>
      <w:proofErr w:type="gramEnd"/>
      <w:r w:rsidRPr="00D40AC7">
        <w:rPr>
          <w:rFonts w:ascii="Arial" w:eastAsia="Times New Roman" w:hAnsi="Arial" w:cs="Arial"/>
          <w:color w:val="000000"/>
          <w:lang w:eastAsia="en-AU"/>
        </w:rPr>
        <w:t xml:space="preserve"> in most other healthcare settings) and are an amount paid per occasion of service.</w:t>
      </w:r>
    </w:p>
    <w:p w14:paraId="48356142"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42E10EAC"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i/>
          <w:iCs/>
          <w:color w:val="000000"/>
          <w:lang w:eastAsia="en-AU"/>
        </w:rPr>
        <w:t xml:space="preserve">Capitation-style payments (including </w:t>
      </w:r>
      <w:proofErr w:type="spellStart"/>
      <w:r w:rsidRPr="00D40AC7">
        <w:rPr>
          <w:rFonts w:ascii="Arial" w:eastAsia="Times New Roman" w:hAnsi="Arial" w:cs="Arial"/>
          <w:i/>
          <w:iCs/>
          <w:color w:val="000000"/>
          <w:lang w:eastAsia="en-AU"/>
        </w:rPr>
        <w:t>casemix</w:t>
      </w:r>
      <w:proofErr w:type="spellEnd"/>
      <w:r w:rsidRPr="00D40AC7">
        <w:rPr>
          <w:rFonts w:ascii="Arial" w:eastAsia="Times New Roman" w:hAnsi="Arial" w:cs="Arial"/>
          <w:i/>
          <w:iCs/>
          <w:color w:val="000000"/>
          <w:lang w:eastAsia="en-AU"/>
        </w:rPr>
        <w:t xml:space="preserve"> or bundled payments)</w:t>
      </w:r>
    </w:p>
    <w:p w14:paraId="4EFCB353"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4F7864FF" w14:textId="77777777" w:rsidR="00D40AC7" w:rsidRPr="00D40AC7" w:rsidRDefault="00D40AC7" w:rsidP="00D40AC7">
      <w:pPr>
        <w:spacing w:after="0" w:line="240" w:lineRule="auto"/>
        <w:ind w:left="720"/>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 xml:space="preserve">Capitation-style payments are those calculated based on the number of patients (and/or the types of patients, as in a </w:t>
      </w:r>
      <w:proofErr w:type="spellStart"/>
      <w:r w:rsidRPr="00D40AC7">
        <w:rPr>
          <w:rFonts w:ascii="Arial" w:eastAsia="Times New Roman" w:hAnsi="Arial" w:cs="Arial"/>
          <w:color w:val="000000"/>
          <w:lang w:eastAsia="en-AU"/>
        </w:rPr>
        <w:t>casemix</w:t>
      </w:r>
      <w:proofErr w:type="spellEnd"/>
      <w:r w:rsidRPr="00D40AC7">
        <w:rPr>
          <w:rFonts w:ascii="Arial" w:eastAsia="Times New Roman" w:hAnsi="Arial" w:cs="Arial"/>
          <w:color w:val="000000"/>
          <w:lang w:eastAsia="en-AU"/>
        </w:rPr>
        <w:t xml:space="preserve"> model) rather than on the number of occasions of service. Capitation-style payments may be bundled payments that cover more than one service type (this may also be the case with outcomes-based payments or lump-sum payments).</w:t>
      </w:r>
    </w:p>
    <w:p w14:paraId="58C76F6A"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760A1B1C"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i/>
          <w:iCs/>
          <w:color w:val="000000"/>
          <w:lang w:eastAsia="en-AU"/>
        </w:rPr>
        <w:t>Outcomes-based payments (including performance-based or value-based payments)</w:t>
      </w:r>
    </w:p>
    <w:p w14:paraId="7CBEE6B2"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42A53FA9" w14:textId="77777777" w:rsidR="00D40AC7" w:rsidRPr="00D40AC7" w:rsidRDefault="00D40AC7" w:rsidP="00D40AC7">
      <w:pPr>
        <w:spacing w:after="0" w:line="240" w:lineRule="auto"/>
        <w:ind w:left="720"/>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 xml:space="preserve">In an outcomes-based model, payments (or payment levels) depend on defined measures of performance, </w:t>
      </w:r>
      <w:proofErr w:type="gramStart"/>
      <w:r w:rsidRPr="00D40AC7">
        <w:rPr>
          <w:rFonts w:ascii="Arial" w:eastAsia="Times New Roman" w:hAnsi="Arial" w:cs="Arial"/>
          <w:color w:val="000000"/>
          <w:lang w:eastAsia="en-AU"/>
        </w:rPr>
        <w:t>benchmarks</w:t>
      </w:r>
      <w:proofErr w:type="gramEnd"/>
      <w:r w:rsidRPr="00D40AC7">
        <w:rPr>
          <w:rFonts w:ascii="Arial" w:eastAsia="Times New Roman" w:hAnsi="Arial" w:cs="Arial"/>
          <w:color w:val="000000"/>
          <w:lang w:eastAsia="en-AU"/>
        </w:rPr>
        <w:t xml:space="preserve"> or targets. These may include direct or indirect measurements of patient outcomes, or metrics related to quality.</w:t>
      </w:r>
    </w:p>
    <w:p w14:paraId="5888201E"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7945040C"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i/>
          <w:iCs/>
          <w:color w:val="000000"/>
          <w:lang w:eastAsia="en-AU"/>
        </w:rPr>
        <w:t>Lump sum payments per pharmacy</w:t>
      </w:r>
    </w:p>
    <w:p w14:paraId="67B948CD"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68A6EDC7" w14:textId="58AD706C" w:rsidR="00D40AC7" w:rsidRDefault="00D40AC7" w:rsidP="00D40AC7">
      <w:pPr>
        <w:spacing w:after="0" w:line="240" w:lineRule="auto"/>
        <w:ind w:left="720"/>
        <w:rPr>
          <w:rFonts w:ascii="Arial" w:eastAsia="Times New Roman" w:hAnsi="Arial" w:cs="Arial"/>
          <w:color w:val="000000"/>
          <w:lang w:eastAsia="en-AU"/>
        </w:rPr>
      </w:pPr>
      <w:r w:rsidRPr="00D40AC7">
        <w:rPr>
          <w:rFonts w:ascii="Arial" w:eastAsia="Times New Roman" w:hAnsi="Arial" w:cs="Arial"/>
          <w:color w:val="000000"/>
          <w:lang w:eastAsia="en-AU"/>
        </w:rPr>
        <w:t>Lump sum payments are fixed amounts per pharmacy paid at regular intervals (</w:t>
      </w:r>
      <w:proofErr w:type="spellStart"/>
      <w:r w:rsidRPr="00D40AC7">
        <w:rPr>
          <w:rFonts w:ascii="Arial" w:eastAsia="Times New Roman" w:hAnsi="Arial" w:cs="Arial"/>
          <w:color w:val="000000"/>
          <w:lang w:eastAsia="en-AU"/>
        </w:rPr>
        <w:t>eg.</w:t>
      </w:r>
      <w:proofErr w:type="spellEnd"/>
      <w:r w:rsidRPr="00D40AC7">
        <w:rPr>
          <w:rFonts w:ascii="Arial" w:eastAsia="Times New Roman" w:hAnsi="Arial" w:cs="Arial"/>
          <w:color w:val="000000"/>
          <w:lang w:eastAsia="en-AU"/>
        </w:rPr>
        <w:t xml:space="preserve"> monthly, </w:t>
      </w:r>
      <w:proofErr w:type="gramStart"/>
      <w:r w:rsidRPr="00D40AC7">
        <w:rPr>
          <w:rFonts w:ascii="Arial" w:eastAsia="Times New Roman" w:hAnsi="Arial" w:cs="Arial"/>
          <w:color w:val="000000"/>
          <w:lang w:eastAsia="en-AU"/>
        </w:rPr>
        <w:t>quarterly</w:t>
      </w:r>
      <w:proofErr w:type="gramEnd"/>
      <w:r w:rsidRPr="00D40AC7">
        <w:rPr>
          <w:rFonts w:ascii="Arial" w:eastAsia="Times New Roman" w:hAnsi="Arial" w:cs="Arial"/>
          <w:color w:val="000000"/>
          <w:lang w:eastAsia="en-AU"/>
        </w:rPr>
        <w:t xml:space="preserve"> or annually) to either all pharmacies or particular groups of pharmacies. Lump sum payments differ from Capitation-style or Outcome-based payments in that the amounts are not related to the number of patients serviced or to any specific performance measure. Examples of lump sum payments include payments made to all registered pharmacies, or to all pharmacies that are registered for a particular program.</w:t>
      </w:r>
    </w:p>
    <w:p w14:paraId="10BEBEB2" w14:textId="77777777" w:rsidR="00AB28B5" w:rsidRPr="00D40AC7" w:rsidRDefault="00AB28B5" w:rsidP="00D40AC7">
      <w:pPr>
        <w:spacing w:after="0" w:line="240" w:lineRule="auto"/>
        <w:ind w:left="720"/>
        <w:rPr>
          <w:rFonts w:ascii="Times New Roman" w:eastAsia="Times New Roman" w:hAnsi="Times New Roman" w:cs="Times New Roman"/>
          <w:sz w:val="24"/>
          <w:szCs w:val="24"/>
          <w:lang w:eastAsia="en-AU"/>
        </w:rPr>
      </w:pPr>
    </w:p>
    <w:p w14:paraId="66FCDE9B" w14:textId="77777777" w:rsidR="00D40AC7" w:rsidRPr="00D40AC7" w:rsidRDefault="00CF1CE4" w:rsidP="00D40AC7">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pict w14:anchorId="526DFB74">
          <v:rect id="_x0000_i1025" style="width:0;height:1.5pt" o:hralign="center" o:hrstd="t" o:hr="t" fillcolor="#a0a0a0" stroked="f"/>
        </w:pict>
      </w:r>
    </w:p>
    <w:p w14:paraId="5F103181" w14:textId="77777777" w:rsidR="002A1989" w:rsidRDefault="002A1989">
      <w:pPr>
        <w:rPr>
          <w:rFonts w:asciiTheme="majorHAnsi" w:eastAsia="Times New Roman" w:hAnsiTheme="majorHAnsi" w:cstheme="majorBidi"/>
          <w:color w:val="2F5496" w:themeColor="accent1" w:themeShade="BF"/>
          <w:sz w:val="32"/>
          <w:szCs w:val="32"/>
          <w:lang w:eastAsia="en-AU"/>
        </w:rPr>
      </w:pPr>
      <w:r>
        <w:rPr>
          <w:rFonts w:eastAsia="Times New Roman"/>
          <w:lang w:eastAsia="en-AU"/>
        </w:rPr>
        <w:br w:type="page"/>
      </w:r>
    </w:p>
    <w:p w14:paraId="03B81166" w14:textId="29B6A622" w:rsidR="00D40AC7" w:rsidRPr="00D40AC7" w:rsidRDefault="00D40AC7" w:rsidP="00D40AC7">
      <w:pPr>
        <w:pStyle w:val="Heading1"/>
        <w:rPr>
          <w:rFonts w:ascii="Times New Roman" w:eastAsia="Times New Roman" w:hAnsi="Times New Roman" w:cs="Times New Roman"/>
          <w:sz w:val="24"/>
          <w:szCs w:val="24"/>
          <w:lang w:eastAsia="en-AU"/>
        </w:rPr>
      </w:pPr>
      <w:r w:rsidRPr="00D40AC7">
        <w:rPr>
          <w:rFonts w:eastAsia="Times New Roman"/>
          <w:lang w:eastAsia="en-AU"/>
        </w:rPr>
        <w:t>Section 1 - Dispensing</w:t>
      </w:r>
    </w:p>
    <w:p w14:paraId="47802A34"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1ADFF6EB"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 xml:space="preserve">Fees and other payments for dispensing are those amounts that are additional to the cost price of the </w:t>
      </w:r>
      <w:proofErr w:type="gramStart"/>
      <w:r w:rsidRPr="00D40AC7">
        <w:rPr>
          <w:rFonts w:ascii="Arial" w:eastAsia="Times New Roman" w:hAnsi="Arial" w:cs="Arial"/>
          <w:color w:val="000000"/>
          <w:lang w:eastAsia="en-AU"/>
        </w:rPr>
        <w:t>medicine, and</w:t>
      </w:r>
      <w:proofErr w:type="gramEnd"/>
      <w:r w:rsidRPr="00D40AC7">
        <w:rPr>
          <w:rFonts w:ascii="Arial" w:eastAsia="Times New Roman" w:hAnsi="Arial" w:cs="Arial"/>
          <w:color w:val="000000"/>
          <w:lang w:eastAsia="en-AU"/>
        </w:rPr>
        <w:t xml:space="preserve"> represent a gross profit margin on the dispensing service.</w:t>
      </w:r>
    </w:p>
    <w:p w14:paraId="1D1049AC"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14E71D16"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 xml:space="preserve">Please note that this question is </w:t>
      </w:r>
      <w:r w:rsidRPr="00D40AC7">
        <w:rPr>
          <w:rFonts w:ascii="Arial" w:eastAsia="Times New Roman" w:hAnsi="Arial" w:cs="Arial"/>
          <w:i/>
          <w:iCs/>
          <w:color w:val="000000"/>
          <w:u w:val="single"/>
          <w:lang w:eastAsia="en-AU"/>
        </w:rPr>
        <w:t>not</w:t>
      </w:r>
      <w:r w:rsidRPr="00D40AC7">
        <w:rPr>
          <w:rFonts w:ascii="Arial" w:eastAsia="Times New Roman" w:hAnsi="Arial" w:cs="Arial"/>
          <w:color w:val="000000"/>
          <w:lang w:eastAsia="en-AU"/>
        </w:rPr>
        <w:t xml:space="preserve"> referring to the pharmacy’s purchase price of the medicine. It is referring only to amounts additional to the purchase price, that are intended to ensure the viability of the dispensing service.</w:t>
      </w:r>
    </w:p>
    <w:p w14:paraId="0153810E"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7B8AA211" w14:textId="1B8B52B3"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b/>
          <w:bCs/>
          <w:color w:val="000000"/>
          <w:lang w:eastAsia="en-AU"/>
        </w:rPr>
        <w:t>Question 1</w:t>
      </w:r>
      <w:r w:rsidR="002A1989">
        <w:rPr>
          <w:rFonts w:ascii="Arial" w:eastAsia="Times New Roman" w:hAnsi="Arial" w:cs="Arial"/>
          <w:b/>
          <w:bCs/>
          <w:color w:val="000000"/>
          <w:lang w:eastAsia="en-AU"/>
        </w:rPr>
        <w:t>.1</w:t>
      </w:r>
      <w:r w:rsidRPr="00D40AC7">
        <w:rPr>
          <w:rFonts w:ascii="Arial" w:eastAsia="Times New Roman" w:hAnsi="Arial" w:cs="Arial"/>
          <w:b/>
          <w:bCs/>
          <w:color w:val="000000"/>
          <w:lang w:eastAsia="en-AU"/>
        </w:rPr>
        <w:t xml:space="preserve"> - Through what process(es) are fees and/or other payments for dispensing determined? (please select all that apply):</w:t>
      </w:r>
    </w:p>
    <w:p w14:paraId="107857EC" w14:textId="77777777" w:rsidR="00D40AC7" w:rsidRPr="00D40AC7" w:rsidRDefault="00D40AC7" w:rsidP="00D40AC7">
      <w:pPr>
        <w:spacing w:after="240" w:line="240" w:lineRule="auto"/>
        <w:rPr>
          <w:rFonts w:ascii="Times New Roman" w:eastAsia="Times New Roman" w:hAnsi="Times New Roman" w:cs="Times New Roman"/>
          <w:sz w:val="24"/>
          <w:szCs w:val="24"/>
          <w:lang w:eastAsia="en-AU"/>
        </w:rPr>
      </w:pPr>
    </w:p>
    <w:tbl>
      <w:tblPr>
        <w:tblW w:w="0" w:type="auto"/>
        <w:tblCellMar>
          <w:top w:w="15" w:type="dxa"/>
          <w:left w:w="15" w:type="dxa"/>
          <w:bottom w:w="15" w:type="dxa"/>
          <w:right w:w="15" w:type="dxa"/>
        </w:tblCellMar>
        <w:tblLook w:val="04A0" w:firstRow="1" w:lastRow="0" w:firstColumn="1" w:lastColumn="0" w:noHBand="0" w:noVBand="1"/>
      </w:tblPr>
      <w:tblGrid>
        <w:gridCol w:w="1455"/>
        <w:gridCol w:w="12483"/>
      </w:tblGrid>
      <w:tr w:rsidR="00794FFE" w:rsidRPr="00D40AC7" w14:paraId="00493FAD" w14:textId="77777777" w:rsidTr="00D40AC7">
        <w:trPr>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D1AD68" w14:textId="07563C34" w:rsidR="00D40AC7" w:rsidRPr="00D40AC7" w:rsidRDefault="001D7442" w:rsidP="00D40AC7">
            <w:pPr>
              <w:spacing w:after="0" w:line="240" w:lineRule="auto"/>
              <w:rPr>
                <w:rFonts w:ascii="Times New Roman" w:eastAsia="Times New Roman" w:hAnsi="Times New Roman" w:cs="Times New Roman"/>
                <w:sz w:val="24"/>
                <w:szCs w:val="24"/>
                <w:lang w:eastAsia="en-AU"/>
              </w:rPr>
            </w:pPr>
            <w:r>
              <w:rPr>
                <w:rFonts w:ascii="Arial" w:eastAsia="Times New Roman" w:hAnsi="Arial" w:cs="Arial"/>
                <w:b/>
                <w:bCs/>
                <w:color w:val="000000"/>
                <w:lang w:eastAsia="en-AU"/>
              </w:rPr>
              <w:t>Select</w:t>
            </w:r>
            <w:r w:rsidR="00D40AC7" w:rsidRPr="00D40AC7">
              <w:rPr>
                <w:rFonts w:ascii="Arial" w:eastAsia="Times New Roman" w:hAnsi="Arial" w:cs="Arial"/>
                <w:b/>
                <w:bCs/>
                <w:color w:val="000000"/>
                <w:lang w:eastAsia="en-AU"/>
              </w:rPr>
              <w:t xml:space="preserve"> those that apply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F66338" w14:textId="348454C6"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b/>
                <w:bCs/>
                <w:color w:val="000000"/>
                <w:lang w:eastAsia="en-AU"/>
              </w:rPr>
              <w:t>Method</w:t>
            </w:r>
            <w:r>
              <w:rPr>
                <w:rFonts w:ascii="Arial" w:eastAsia="Times New Roman" w:hAnsi="Arial" w:cs="Arial"/>
                <w:b/>
                <w:bCs/>
                <w:color w:val="000000"/>
                <w:lang w:eastAsia="en-AU"/>
              </w:rPr>
              <w:t xml:space="preserve"> for determining fee or payment level</w:t>
            </w:r>
          </w:p>
        </w:tc>
      </w:tr>
      <w:tr w:rsidR="00794FFE" w:rsidRPr="00D40AC7" w14:paraId="60A0E845" w14:textId="77777777" w:rsidTr="00D40AC7">
        <w:sdt>
          <w:sdtPr>
            <w:rPr>
              <w:rFonts w:ascii="Times New Roman" w:eastAsia="Times New Roman" w:hAnsi="Times New Roman" w:cs="Times New Roman"/>
              <w:sz w:val="32"/>
              <w:szCs w:val="32"/>
              <w:lang w:eastAsia="en-AU"/>
            </w:rPr>
            <w:id w:val="247385360"/>
            <w14:checkbox>
              <w14:checked w14:val="0"/>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1C8BA5" w14:textId="1E7C50BF" w:rsidR="00D40AC7" w:rsidRPr="00D40AC7" w:rsidRDefault="00D40AC7" w:rsidP="00D40AC7">
                <w:pPr>
                  <w:spacing w:after="0" w:line="240" w:lineRule="auto"/>
                  <w:jc w:val="center"/>
                  <w:rPr>
                    <w:rFonts w:ascii="Times New Roman" w:eastAsia="Times New Roman" w:hAnsi="Times New Roman" w:cs="Times New Roman"/>
                    <w:sz w:val="32"/>
                    <w:szCs w:val="32"/>
                    <w:lang w:eastAsia="en-AU"/>
                  </w:rPr>
                </w:pPr>
                <w:r w:rsidRPr="00D40AC7">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25EA79"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tc>
      </w:tr>
      <w:tr w:rsidR="00794FFE" w:rsidRPr="00D40AC7" w14:paraId="6ECFC29A" w14:textId="77777777" w:rsidTr="00D40AC7">
        <w:sdt>
          <w:sdtPr>
            <w:rPr>
              <w:rFonts w:ascii="Times New Roman" w:eastAsia="Times New Roman" w:hAnsi="Times New Roman" w:cs="Times New Roman"/>
              <w:sz w:val="32"/>
              <w:szCs w:val="32"/>
              <w:lang w:eastAsia="en-AU"/>
            </w:rPr>
            <w:id w:val="-2114966108"/>
            <w14:checkbox>
              <w14:checked w14:val="1"/>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FB99EF" w14:textId="180F351B" w:rsidR="00D40AC7" w:rsidRPr="00D40AC7" w:rsidRDefault="005F08C3" w:rsidP="00D40AC7">
                <w:pPr>
                  <w:spacing w:after="0" w:line="240" w:lineRule="auto"/>
                  <w:jc w:val="center"/>
                  <w:rPr>
                    <w:rFonts w:ascii="Times New Roman" w:eastAsia="Times New Roman" w:hAnsi="Times New Roman" w:cs="Times New Roman"/>
                    <w:sz w:val="32"/>
                    <w:szCs w:val="32"/>
                    <w:lang w:eastAsia="en-AU"/>
                  </w:rPr>
                </w:pPr>
                <w:r>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4D33FA"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 xml:space="preserve">Formal negotiation at a national, </w:t>
            </w:r>
            <w:proofErr w:type="gramStart"/>
            <w:r w:rsidRPr="00D40AC7">
              <w:rPr>
                <w:rFonts w:ascii="Arial" w:eastAsia="Times New Roman" w:hAnsi="Arial" w:cs="Arial"/>
                <w:color w:val="000000"/>
                <w:lang w:eastAsia="en-AU"/>
              </w:rPr>
              <w:t>state</w:t>
            </w:r>
            <w:proofErr w:type="gramEnd"/>
            <w:r w:rsidRPr="00D40AC7">
              <w:rPr>
                <w:rFonts w:ascii="Arial" w:eastAsia="Times New Roman" w:hAnsi="Arial" w:cs="Arial"/>
                <w:color w:val="000000"/>
                <w:lang w:eastAsia="en-AU"/>
              </w:rPr>
              <w:t xml:space="preserve"> or regional level</w:t>
            </w:r>
          </w:p>
        </w:tc>
      </w:tr>
      <w:tr w:rsidR="00794FFE" w:rsidRPr="00D40AC7" w14:paraId="6E4250CB" w14:textId="77777777" w:rsidTr="00D40AC7">
        <w:sdt>
          <w:sdtPr>
            <w:rPr>
              <w:rFonts w:ascii="Times New Roman" w:eastAsia="Times New Roman" w:hAnsi="Times New Roman" w:cs="Times New Roman"/>
              <w:sz w:val="32"/>
              <w:szCs w:val="32"/>
              <w:lang w:eastAsia="en-AU"/>
            </w:rPr>
            <w:id w:val="-645660397"/>
            <w14:checkbox>
              <w14:checked w14:val="0"/>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698468" w14:textId="279EB8BB" w:rsidR="00D40AC7" w:rsidRPr="00D40AC7" w:rsidRDefault="005F08C3" w:rsidP="00D40AC7">
                <w:pPr>
                  <w:spacing w:after="0" w:line="240" w:lineRule="auto"/>
                  <w:jc w:val="center"/>
                  <w:rPr>
                    <w:rFonts w:ascii="Times New Roman" w:eastAsia="Times New Roman" w:hAnsi="Times New Roman" w:cs="Times New Roman"/>
                    <w:sz w:val="32"/>
                    <w:szCs w:val="32"/>
                    <w:lang w:eastAsia="en-AU"/>
                  </w:rPr>
                </w:pPr>
                <w:r>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096A5C" w14:textId="0C3518D1"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Analysis of the cost of dispensing</w:t>
            </w:r>
          </w:p>
        </w:tc>
      </w:tr>
      <w:tr w:rsidR="00794FFE" w:rsidRPr="00D40AC7" w14:paraId="01023398" w14:textId="77777777" w:rsidTr="00D40AC7">
        <w:sdt>
          <w:sdtPr>
            <w:rPr>
              <w:rFonts w:ascii="Times New Roman" w:eastAsia="Times New Roman" w:hAnsi="Times New Roman" w:cs="Times New Roman"/>
              <w:sz w:val="32"/>
              <w:szCs w:val="32"/>
              <w:lang w:eastAsia="en-AU"/>
            </w:rPr>
            <w:id w:val="-364915703"/>
            <w14:checkbox>
              <w14:checked w14:val="0"/>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2261E1" w14:textId="625724FC" w:rsidR="00D40AC7" w:rsidRPr="00D40AC7" w:rsidRDefault="00D40AC7" w:rsidP="00D40AC7">
                <w:pPr>
                  <w:spacing w:after="0" w:line="240" w:lineRule="auto"/>
                  <w:jc w:val="center"/>
                  <w:rPr>
                    <w:rFonts w:ascii="Times New Roman" w:eastAsia="Times New Roman" w:hAnsi="Times New Roman" w:cs="Times New Roman"/>
                    <w:sz w:val="32"/>
                    <w:szCs w:val="32"/>
                    <w:lang w:eastAsia="en-AU"/>
                  </w:rPr>
                </w:pPr>
                <w:r w:rsidRPr="00D40AC7">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119808"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Commercial negotiation between individual pharmacies (or groups of pharmacies) and the payer</w:t>
            </w:r>
          </w:p>
        </w:tc>
      </w:tr>
      <w:tr w:rsidR="00794FFE" w:rsidRPr="00D40AC7" w14:paraId="6A4F969D" w14:textId="77777777" w:rsidTr="00D40AC7">
        <w:sdt>
          <w:sdtPr>
            <w:rPr>
              <w:rFonts w:ascii="Times New Roman" w:eastAsia="Times New Roman" w:hAnsi="Times New Roman" w:cs="Times New Roman"/>
              <w:sz w:val="32"/>
              <w:szCs w:val="32"/>
              <w:lang w:eastAsia="en-AU"/>
            </w:rPr>
            <w:id w:val="-248660218"/>
            <w14:checkbox>
              <w14:checked w14:val="0"/>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81EE2D" w14:textId="60E92F2B" w:rsidR="00D40AC7" w:rsidRPr="00D40AC7" w:rsidRDefault="00D40AC7" w:rsidP="00D40AC7">
                <w:pPr>
                  <w:spacing w:after="0" w:line="240" w:lineRule="auto"/>
                  <w:jc w:val="center"/>
                  <w:rPr>
                    <w:rFonts w:ascii="Times New Roman" w:eastAsia="Times New Roman" w:hAnsi="Times New Roman" w:cs="Times New Roman"/>
                    <w:sz w:val="32"/>
                    <w:szCs w:val="32"/>
                    <w:lang w:eastAsia="en-AU"/>
                  </w:rPr>
                </w:pPr>
                <w:r w:rsidRPr="00D40AC7">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9B0D07"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tc>
      </w:tr>
      <w:tr w:rsidR="00794FFE" w:rsidRPr="00D40AC7" w14:paraId="122540CB" w14:textId="77777777" w:rsidTr="00D40AC7">
        <w:sdt>
          <w:sdtPr>
            <w:rPr>
              <w:rFonts w:ascii="Times New Roman" w:eastAsia="Times New Roman" w:hAnsi="Times New Roman" w:cs="Times New Roman"/>
              <w:sz w:val="32"/>
              <w:szCs w:val="32"/>
              <w:lang w:eastAsia="en-AU"/>
            </w:rPr>
            <w:id w:val="-323822514"/>
            <w14:checkbox>
              <w14:checked w14:val="1"/>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51F368" w14:textId="19031817" w:rsidR="00D40AC7" w:rsidRPr="00D40AC7" w:rsidRDefault="00C169B9" w:rsidP="00D40AC7">
                <w:pPr>
                  <w:spacing w:after="0" w:line="240" w:lineRule="auto"/>
                  <w:jc w:val="center"/>
                  <w:rPr>
                    <w:rFonts w:ascii="Times New Roman" w:eastAsia="Times New Roman" w:hAnsi="Times New Roman" w:cs="Times New Roman"/>
                    <w:sz w:val="32"/>
                    <w:szCs w:val="32"/>
                    <w:lang w:eastAsia="en-AU"/>
                  </w:rPr>
                </w:pPr>
                <w:r>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E25A5A" w14:textId="77777777" w:rsidR="00D40AC7" w:rsidRDefault="00D40AC7" w:rsidP="00D40AC7">
            <w:pPr>
              <w:spacing w:after="0" w:line="240" w:lineRule="auto"/>
              <w:rPr>
                <w:rFonts w:ascii="Arial" w:eastAsia="Times New Roman" w:hAnsi="Arial" w:cs="Arial"/>
                <w:color w:val="000000"/>
                <w:lang w:eastAsia="en-AU"/>
              </w:rPr>
            </w:pPr>
            <w:r w:rsidRPr="00D40AC7">
              <w:rPr>
                <w:rFonts w:ascii="Arial" w:eastAsia="Times New Roman" w:hAnsi="Arial" w:cs="Arial"/>
                <w:color w:val="000000"/>
                <w:lang w:eastAsia="en-AU"/>
              </w:rPr>
              <w:t>Other (please specify): </w:t>
            </w:r>
          </w:p>
          <w:p w14:paraId="04F3A59E" w14:textId="27F91E63" w:rsidR="00D40AC7" w:rsidRPr="00D40AC7" w:rsidRDefault="00D40AC7" w:rsidP="00D40AC7">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13803B5F" wp14:editId="09E51711">
                      <wp:extent cx="162000" cy="68400"/>
                      <wp:effectExtent l="0" t="19050" r="47625" b="46355"/>
                      <wp:docPr id="1" name="Arrow: Right 1"/>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3F81142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" adj="17040" filled="f" strokecolor="black [1600]" strokeweight="1pt">
                      <w10:anchorlock/>
                    </v:shape>
                  </w:pict>
                </mc:Fallback>
              </mc:AlternateContent>
            </w:r>
            <w:r w:rsidR="005F6E41" w:rsidRPr="008C75A1">
              <w:rPr>
                <w:rFonts w:ascii="Times New Roman" w:eastAsia="Times New Roman" w:hAnsi="Times New Roman" w:cs="Times New Roman"/>
                <w:b/>
                <w:bCs/>
                <w:sz w:val="24"/>
                <w:szCs w:val="24"/>
                <w:lang w:eastAsia="en-AU"/>
              </w:rPr>
              <w:t xml:space="preserve">A pharmaceutical-co-payment </w:t>
            </w:r>
            <w:r w:rsidR="00EA7B67" w:rsidRPr="008C75A1">
              <w:rPr>
                <w:rFonts w:ascii="Times New Roman" w:eastAsia="Times New Roman" w:hAnsi="Times New Roman" w:cs="Times New Roman"/>
                <w:b/>
                <w:bCs/>
                <w:sz w:val="24"/>
                <w:szCs w:val="24"/>
                <w:lang w:eastAsia="en-AU"/>
              </w:rPr>
              <w:t>consumer</w:t>
            </w:r>
            <w:r w:rsidR="004B3917" w:rsidRPr="008C75A1">
              <w:rPr>
                <w:rFonts w:ascii="Times New Roman" w:eastAsia="Times New Roman" w:hAnsi="Times New Roman" w:cs="Times New Roman"/>
                <w:b/>
                <w:bCs/>
                <w:sz w:val="24"/>
                <w:szCs w:val="24"/>
                <w:lang w:eastAsia="en-AU"/>
              </w:rPr>
              <w:t xml:space="preserve"> </w:t>
            </w:r>
            <w:r w:rsidR="00ED4A38" w:rsidRPr="008C75A1">
              <w:rPr>
                <w:rFonts w:ascii="Times New Roman" w:eastAsia="Times New Roman" w:hAnsi="Times New Roman" w:cs="Times New Roman"/>
                <w:b/>
                <w:bCs/>
                <w:sz w:val="24"/>
                <w:szCs w:val="24"/>
                <w:lang w:eastAsia="en-AU"/>
              </w:rPr>
              <w:t xml:space="preserve">charge </w:t>
            </w:r>
            <w:r w:rsidR="00134CCC" w:rsidRPr="008C75A1">
              <w:rPr>
                <w:rFonts w:ascii="Times New Roman" w:eastAsia="Times New Roman" w:hAnsi="Times New Roman" w:cs="Times New Roman"/>
                <w:b/>
                <w:bCs/>
                <w:sz w:val="24"/>
                <w:szCs w:val="24"/>
                <w:lang w:eastAsia="en-AU"/>
              </w:rPr>
              <w:t>(</w:t>
            </w:r>
            <w:r w:rsidR="00EA7B67" w:rsidRPr="008C75A1">
              <w:rPr>
                <w:rFonts w:ascii="Times New Roman" w:eastAsia="Times New Roman" w:hAnsi="Times New Roman" w:cs="Times New Roman"/>
                <w:b/>
                <w:bCs/>
                <w:sz w:val="24"/>
                <w:szCs w:val="24"/>
                <w:lang w:eastAsia="en-AU"/>
              </w:rPr>
              <w:t xml:space="preserve">a </w:t>
            </w:r>
            <w:r w:rsidR="00134CCC" w:rsidRPr="008C75A1">
              <w:rPr>
                <w:rFonts w:ascii="Times New Roman" w:eastAsia="Times New Roman" w:hAnsi="Times New Roman" w:cs="Times New Roman"/>
                <w:b/>
                <w:bCs/>
                <w:sz w:val="24"/>
                <w:szCs w:val="24"/>
                <w:lang w:eastAsia="en-AU"/>
              </w:rPr>
              <w:t xml:space="preserve">government </w:t>
            </w:r>
            <w:r w:rsidR="00EA7B67" w:rsidRPr="008C75A1">
              <w:rPr>
                <w:rFonts w:ascii="Times New Roman" w:eastAsia="Times New Roman" w:hAnsi="Times New Roman" w:cs="Times New Roman"/>
                <w:b/>
                <w:bCs/>
                <w:sz w:val="24"/>
                <w:szCs w:val="24"/>
                <w:lang w:eastAsia="en-AU"/>
              </w:rPr>
              <w:t>tax</w:t>
            </w:r>
            <w:r w:rsidR="00134CCC" w:rsidRPr="008C75A1">
              <w:rPr>
                <w:rFonts w:ascii="Times New Roman" w:eastAsia="Times New Roman" w:hAnsi="Times New Roman" w:cs="Times New Roman"/>
                <w:b/>
                <w:bCs/>
                <w:sz w:val="24"/>
                <w:szCs w:val="24"/>
                <w:lang w:eastAsia="en-AU"/>
              </w:rPr>
              <w:t xml:space="preserve">) </w:t>
            </w:r>
            <w:r w:rsidR="00ED4A38" w:rsidRPr="008C75A1">
              <w:rPr>
                <w:rFonts w:ascii="Times New Roman" w:eastAsia="Times New Roman" w:hAnsi="Times New Roman" w:cs="Times New Roman"/>
                <w:b/>
                <w:bCs/>
                <w:sz w:val="24"/>
                <w:szCs w:val="24"/>
                <w:lang w:eastAsia="en-AU"/>
              </w:rPr>
              <w:t xml:space="preserve">of $5 </w:t>
            </w:r>
            <w:r w:rsidR="00105B0A">
              <w:rPr>
                <w:rFonts w:ascii="Times New Roman" w:eastAsia="Times New Roman" w:hAnsi="Times New Roman" w:cs="Times New Roman"/>
                <w:b/>
                <w:bCs/>
                <w:sz w:val="24"/>
                <w:szCs w:val="24"/>
                <w:lang w:eastAsia="en-AU"/>
              </w:rPr>
              <w:t xml:space="preserve"> </w:t>
            </w:r>
            <w:r w:rsidR="003F5918">
              <w:rPr>
                <w:rFonts w:ascii="Times New Roman" w:eastAsia="Times New Roman" w:hAnsi="Times New Roman" w:cs="Times New Roman"/>
                <w:b/>
                <w:bCs/>
                <w:sz w:val="24"/>
                <w:szCs w:val="24"/>
                <w:lang w:eastAsia="en-AU"/>
              </w:rPr>
              <w:t xml:space="preserve">is </w:t>
            </w:r>
            <w:r w:rsidR="004C4916">
              <w:rPr>
                <w:rFonts w:ascii="Times New Roman" w:eastAsia="Times New Roman" w:hAnsi="Times New Roman" w:cs="Times New Roman"/>
                <w:b/>
                <w:bCs/>
                <w:sz w:val="24"/>
                <w:szCs w:val="24"/>
                <w:lang w:eastAsia="en-AU"/>
              </w:rPr>
              <w:t xml:space="preserve">always </w:t>
            </w:r>
            <w:r w:rsidR="00105B0A">
              <w:rPr>
                <w:rFonts w:ascii="Times New Roman" w:eastAsia="Times New Roman" w:hAnsi="Times New Roman" w:cs="Times New Roman"/>
                <w:b/>
                <w:bCs/>
                <w:sz w:val="24"/>
                <w:szCs w:val="24"/>
                <w:lang w:eastAsia="en-AU"/>
              </w:rPr>
              <w:t xml:space="preserve">charged </w:t>
            </w:r>
            <w:r w:rsidR="004C4916">
              <w:rPr>
                <w:rFonts w:ascii="Times New Roman" w:eastAsia="Times New Roman" w:hAnsi="Times New Roman" w:cs="Times New Roman"/>
                <w:b/>
                <w:bCs/>
                <w:sz w:val="24"/>
                <w:szCs w:val="24"/>
                <w:lang w:eastAsia="en-AU"/>
              </w:rPr>
              <w:t xml:space="preserve">against </w:t>
            </w:r>
            <w:r w:rsidR="00BA6FC9" w:rsidRPr="008C75A1">
              <w:rPr>
                <w:rFonts w:ascii="Times New Roman" w:eastAsia="Times New Roman" w:hAnsi="Times New Roman" w:cs="Times New Roman"/>
                <w:b/>
                <w:bCs/>
                <w:sz w:val="24"/>
                <w:szCs w:val="24"/>
                <w:lang w:eastAsia="en-AU"/>
              </w:rPr>
              <w:t xml:space="preserve">the </w:t>
            </w:r>
            <w:r w:rsidR="004C4916">
              <w:rPr>
                <w:rFonts w:ascii="Times New Roman" w:eastAsia="Times New Roman" w:hAnsi="Times New Roman" w:cs="Times New Roman"/>
                <w:b/>
                <w:bCs/>
                <w:sz w:val="24"/>
                <w:szCs w:val="24"/>
                <w:lang w:eastAsia="en-AU"/>
              </w:rPr>
              <w:t>pharmacy</w:t>
            </w:r>
            <w:r w:rsidR="00BA6FC9" w:rsidRPr="008C75A1">
              <w:rPr>
                <w:rFonts w:ascii="Times New Roman" w:eastAsia="Times New Roman" w:hAnsi="Times New Roman" w:cs="Times New Roman"/>
                <w:b/>
                <w:bCs/>
                <w:sz w:val="24"/>
                <w:szCs w:val="24"/>
                <w:lang w:eastAsia="en-AU"/>
              </w:rPr>
              <w:t xml:space="preserve"> </w:t>
            </w:r>
            <w:r w:rsidR="009972D9" w:rsidRPr="008C75A1">
              <w:rPr>
                <w:rFonts w:ascii="Times New Roman" w:eastAsia="Times New Roman" w:hAnsi="Times New Roman" w:cs="Times New Roman"/>
                <w:b/>
                <w:bCs/>
                <w:sz w:val="24"/>
                <w:szCs w:val="24"/>
                <w:lang w:eastAsia="en-AU"/>
              </w:rPr>
              <w:t xml:space="preserve">on </w:t>
            </w:r>
            <w:r w:rsidR="000260F2" w:rsidRPr="008C75A1">
              <w:rPr>
                <w:rFonts w:ascii="Times New Roman" w:eastAsia="Times New Roman" w:hAnsi="Times New Roman" w:cs="Times New Roman"/>
                <w:b/>
                <w:bCs/>
                <w:sz w:val="24"/>
                <w:szCs w:val="24"/>
                <w:lang w:eastAsia="en-AU"/>
              </w:rPr>
              <w:t xml:space="preserve">each </w:t>
            </w:r>
            <w:r w:rsidR="009972D9" w:rsidRPr="008C75A1">
              <w:rPr>
                <w:rFonts w:ascii="Times New Roman" w:eastAsia="Times New Roman" w:hAnsi="Times New Roman" w:cs="Times New Roman"/>
                <w:b/>
                <w:bCs/>
                <w:sz w:val="24"/>
                <w:szCs w:val="24"/>
                <w:lang w:eastAsia="en-AU"/>
              </w:rPr>
              <w:t xml:space="preserve">new </w:t>
            </w:r>
            <w:r w:rsidR="003F5918">
              <w:rPr>
                <w:rFonts w:ascii="Times New Roman" w:eastAsia="Times New Roman" w:hAnsi="Times New Roman" w:cs="Times New Roman"/>
                <w:b/>
                <w:bCs/>
                <w:sz w:val="24"/>
                <w:szCs w:val="24"/>
                <w:lang w:eastAsia="en-AU"/>
              </w:rPr>
              <w:t xml:space="preserve">eligible </w:t>
            </w:r>
            <w:r w:rsidR="009972D9" w:rsidRPr="008C75A1">
              <w:rPr>
                <w:rFonts w:ascii="Times New Roman" w:eastAsia="Times New Roman" w:hAnsi="Times New Roman" w:cs="Times New Roman"/>
                <w:b/>
                <w:bCs/>
                <w:sz w:val="24"/>
                <w:szCs w:val="24"/>
                <w:lang w:eastAsia="en-AU"/>
              </w:rPr>
              <w:t>prescription item</w:t>
            </w:r>
            <w:r w:rsidR="004C4916">
              <w:rPr>
                <w:rFonts w:ascii="Times New Roman" w:eastAsia="Times New Roman" w:hAnsi="Times New Roman" w:cs="Times New Roman"/>
                <w:b/>
                <w:bCs/>
                <w:sz w:val="24"/>
                <w:szCs w:val="24"/>
                <w:lang w:eastAsia="en-AU"/>
              </w:rPr>
              <w:t xml:space="preserve"> dispensed</w:t>
            </w:r>
            <w:r w:rsidR="009972D9" w:rsidRPr="008C75A1">
              <w:rPr>
                <w:rFonts w:ascii="Times New Roman" w:eastAsia="Times New Roman" w:hAnsi="Times New Roman" w:cs="Times New Roman"/>
                <w:b/>
                <w:bCs/>
                <w:sz w:val="24"/>
                <w:szCs w:val="24"/>
                <w:lang w:eastAsia="en-AU"/>
              </w:rPr>
              <w:t xml:space="preserve">, </w:t>
            </w:r>
            <w:r w:rsidR="00010AA7">
              <w:rPr>
                <w:rFonts w:ascii="Times New Roman" w:eastAsia="Times New Roman" w:hAnsi="Times New Roman" w:cs="Times New Roman"/>
                <w:b/>
                <w:bCs/>
                <w:sz w:val="24"/>
                <w:szCs w:val="24"/>
                <w:lang w:eastAsia="en-AU"/>
              </w:rPr>
              <w:t xml:space="preserve">for </w:t>
            </w:r>
            <w:r w:rsidR="009972D9" w:rsidRPr="008C75A1">
              <w:rPr>
                <w:rFonts w:ascii="Times New Roman" w:eastAsia="Times New Roman" w:hAnsi="Times New Roman" w:cs="Times New Roman"/>
                <w:b/>
                <w:bCs/>
                <w:sz w:val="24"/>
                <w:szCs w:val="24"/>
                <w:lang w:eastAsia="en-AU"/>
              </w:rPr>
              <w:t xml:space="preserve">up to a maximum of 20 </w:t>
            </w:r>
            <w:r w:rsidR="00105B0A">
              <w:rPr>
                <w:rFonts w:ascii="Times New Roman" w:eastAsia="Times New Roman" w:hAnsi="Times New Roman" w:cs="Times New Roman"/>
                <w:b/>
                <w:bCs/>
                <w:sz w:val="24"/>
                <w:szCs w:val="24"/>
                <w:lang w:eastAsia="en-AU"/>
              </w:rPr>
              <w:t xml:space="preserve">new </w:t>
            </w:r>
            <w:r w:rsidR="009972D9" w:rsidRPr="008C75A1">
              <w:rPr>
                <w:rFonts w:ascii="Times New Roman" w:eastAsia="Times New Roman" w:hAnsi="Times New Roman" w:cs="Times New Roman"/>
                <w:b/>
                <w:bCs/>
                <w:sz w:val="24"/>
                <w:szCs w:val="24"/>
                <w:lang w:eastAsia="en-AU"/>
              </w:rPr>
              <w:t>items for a family (adults with dependent children</w:t>
            </w:r>
            <w:r w:rsidR="000260F2" w:rsidRPr="008C75A1">
              <w:rPr>
                <w:rFonts w:ascii="Times New Roman" w:eastAsia="Times New Roman" w:hAnsi="Times New Roman" w:cs="Times New Roman"/>
                <w:b/>
                <w:bCs/>
                <w:sz w:val="24"/>
                <w:szCs w:val="24"/>
                <w:lang w:eastAsia="en-AU"/>
              </w:rPr>
              <w:t xml:space="preserve"> up to 18 years old</w:t>
            </w:r>
            <w:r w:rsidR="009972D9" w:rsidRPr="008C75A1">
              <w:rPr>
                <w:rFonts w:ascii="Times New Roman" w:eastAsia="Times New Roman" w:hAnsi="Times New Roman" w:cs="Times New Roman"/>
                <w:b/>
                <w:bCs/>
                <w:sz w:val="24"/>
                <w:szCs w:val="24"/>
                <w:lang w:eastAsia="en-AU"/>
              </w:rPr>
              <w:t>)</w:t>
            </w:r>
            <w:r w:rsidR="00134CCC" w:rsidRPr="008C75A1">
              <w:rPr>
                <w:rFonts w:ascii="Times New Roman" w:eastAsia="Times New Roman" w:hAnsi="Times New Roman" w:cs="Times New Roman"/>
                <w:b/>
                <w:bCs/>
                <w:sz w:val="24"/>
                <w:szCs w:val="24"/>
                <w:lang w:eastAsia="en-AU"/>
              </w:rPr>
              <w:t xml:space="preserve"> in a year.  </w:t>
            </w:r>
            <w:r w:rsidR="00A35316">
              <w:rPr>
                <w:rFonts w:ascii="Times New Roman" w:eastAsia="Times New Roman" w:hAnsi="Times New Roman" w:cs="Times New Roman"/>
                <w:b/>
                <w:bCs/>
                <w:sz w:val="24"/>
                <w:szCs w:val="24"/>
                <w:lang w:eastAsia="en-AU"/>
              </w:rPr>
              <w:t>No charges apply for under 14year-olds</w:t>
            </w:r>
            <w:r w:rsidR="001E2E48">
              <w:rPr>
                <w:rFonts w:ascii="Times New Roman" w:eastAsia="Times New Roman" w:hAnsi="Times New Roman" w:cs="Times New Roman"/>
                <w:b/>
                <w:bCs/>
                <w:sz w:val="24"/>
                <w:szCs w:val="24"/>
                <w:lang w:eastAsia="en-AU"/>
              </w:rPr>
              <w:t>, and a</w:t>
            </w:r>
            <w:r w:rsidR="000260F2" w:rsidRPr="008C75A1">
              <w:rPr>
                <w:rFonts w:ascii="Times New Roman" w:eastAsia="Times New Roman" w:hAnsi="Times New Roman" w:cs="Times New Roman"/>
                <w:b/>
                <w:bCs/>
                <w:sz w:val="24"/>
                <w:szCs w:val="24"/>
                <w:lang w:eastAsia="en-AU"/>
              </w:rPr>
              <w:t xml:space="preserve">ll repeat items </w:t>
            </w:r>
            <w:r w:rsidR="00794FFE" w:rsidRPr="008C75A1">
              <w:rPr>
                <w:rFonts w:ascii="Times New Roman" w:eastAsia="Times New Roman" w:hAnsi="Times New Roman" w:cs="Times New Roman"/>
                <w:b/>
                <w:bCs/>
                <w:sz w:val="24"/>
                <w:szCs w:val="24"/>
                <w:lang w:eastAsia="en-AU"/>
              </w:rPr>
              <w:t xml:space="preserve">are exempt from </w:t>
            </w:r>
            <w:r w:rsidR="001E2E48">
              <w:rPr>
                <w:rFonts w:ascii="Times New Roman" w:eastAsia="Times New Roman" w:hAnsi="Times New Roman" w:cs="Times New Roman"/>
                <w:b/>
                <w:bCs/>
                <w:sz w:val="24"/>
                <w:szCs w:val="24"/>
                <w:lang w:eastAsia="en-AU"/>
              </w:rPr>
              <w:t xml:space="preserve">this </w:t>
            </w:r>
            <w:r w:rsidR="00794FFE" w:rsidRPr="008C75A1">
              <w:rPr>
                <w:rFonts w:ascii="Times New Roman" w:eastAsia="Times New Roman" w:hAnsi="Times New Roman" w:cs="Times New Roman"/>
                <w:b/>
                <w:bCs/>
                <w:sz w:val="24"/>
                <w:szCs w:val="24"/>
                <w:lang w:eastAsia="en-AU"/>
              </w:rPr>
              <w:t xml:space="preserve">charge.  </w:t>
            </w:r>
            <w:r w:rsidR="004C4916">
              <w:rPr>
                <w:rFonts w:ascii="Times New Roman" w:eastAsia="Times New Roman" w:hAnsi="Times New Roman" w:cs="Times New Roman"/>
                <w:b/>
                <w:bCs/>
                <w:sz w:val="24"/>
                <w:szCs w:val="24"/>
                <w:lang w:eastAsia="en-AU"/>
              </w:rPr>
              <w:t>It was originally intended that the consumer pay this charge, but c</w:t>
            </w:r>
            <w:r w:rsidR="00794FFE" w:rsidRPr="008C75A1">
              <w:rPr>
                <w:rFonts w:ascii="Times New Roman" w:eastAsia="Times New Roman" w:hAnsi="Times New Roman" w:cs="Times New Roman"/>
                <w:b/>
                <w:bCs/>
                <w:sz w:val="24"/>
                <w:szCs w:val="24"/>
                <w:lang w:eastAsia="en-AU"/>
              </w:rPr>
              <w:t xml:space="preserve">ommunity pharmacies </w:t>
            </w:r>
            <w:r w:rsidR="001002DA" w:rsidRPr="008C75A1">
              <w:rPr>
                <w:rFonts w:ascii="Times New Roman" w:eastAsia="Times New Roman" w:hAnsi="Times New Roman" w:cs="Times New Roman"/>
                <w:b/>
                <w:bCs/>
                <w:sz w:val="24"/>
                <w:szCs w:val="24"/>
                <w:lang w:eastAsia="en-AU"/>
              </w:rPr>
              <w:t xml:space="preserve">may </w:t>
            </w:r>
            <w:r w:rsidR="004C4916">
              <w:rPr>
                <w:rFonts w:ascii="Times New Roman" w:eastAsia="Times New Roman" w:hAnsi="Times New Roman" w:cs="Times New Roman"/>
                <w:b/>
                <w:bCs/>
                <w:sz w:val="24"/>
                <w:szCs w:val="24"/>
                <w:lang w:eastAsia="en-AU"/>
              </w:rPr>
              <w:t>discount</w:t>
            </w:r>
            <w:r w:rsidR="00794FFE" w:rsidRPr="008C75A1">
              <w:rPr>
                <w:rFonts w:ascii="Times New Roman" w:eastAsia="Times New Roman" w:hAnsi="Times New Roman" w:cs="Times New Roman"/>
                <w:b/>
                <w:bCs/>
                <w:sz w:val="24"/>
                <w:szCs w:val="24"/>
                <w:lang w:eastAsia="en-AU"/>
              </w:rPr>
              <w:t xml:space="preserve"> this </w:t>
            </w:r>
            <w:r w:rsidR="001002DA" w:rsidRPr="008C75A1">
              <w:rPr>
                <w:rFonts w:ascii="Times New Roman" w:eastAsia="Times New Roman" w:hAnsi="Times New Roman" w:cs="Times New Roman"/>
                <w:b/>
                <w:bCs/>
                <w:sz w:val="24"/>
                <w:szCs w:val="24"/>
                <w:lang w:eastAsia="en-AU"/>
              </w:rPr>
              <w:t>consumer</w:t>
            </w:r>
            <w:r w:rsidR="00794FFE" w:rsidRPr="008C75A1">
              <w:rPr>
                <w:rFonts w:ascii="Times New Roman" w:eastAsia="Times New Roman" w:hAnsi="Times New Roman" w:cs="Times New Roman"/>
                <w:b/>
                <w:bCs/>
                <w:sz w:val="24"/>
                <w:szCs w:val="24"/>
                <w:lang w:eastAsia="en-AU"/>
              </w:rPr>
              <w:t xml:space="preserve"> charge</w:t>
            </w:r>
            <w:r w:rsidR="001E2E48">
              <w:rPr>
                <w:rFonts w:ascii="Times New Roman" w:eastAsia="Times New Roman" w:hAnsi="Times New Roman" w:cs="Times New Roman"/>
                <w:b/>
                <w:bCs/>
                <w:sz w:val="24"/>
                <w:szCs w:val="24"/>
                <w:lang w:eastAsia="en-AU"/>
              </w:rPr>
              <w:t xml:space="preserve"> if they wish</w:t>
            </w:r>
            <w:r w:rsidR="007268DA">
              <w:rPr>
                <w:rFonts w:ascii="Times New Roman" w:eastAsia="Times New Roman" w:hAnsi="Times New Roman" w:cs="Times New Roman"/>
                <w:b/>
                <w:bCs/>
                <w:sz w:val="24"/>
                <w:szCs w:val="24"/>
                <w:lang w:eastAsia="en-AU"/>
              </w:rPr>
              <w:t>, which big-box retailer</w:t>
            </w:r>
            <w:r w:rsidR="00AC15FA">
              <w:rPr>
                <w:rFonts w:ascii="Times New Roman" w:eastAsia="Times New Roman" w:hAnsi="Times New Roman" w:cs="Times New Roman"/>
                <w:b/>
                <w:bCs/>
                <w:sz w:val="24"/>
                <w:szCs w:val="24"/>
                <w:lang w:eastAsia="en-AU"/>
              </w:rPr>
              <w:t>s</w:t>
            </w:r>
            <w:r w:rsidR="007268DA">
              <w:rPr>
                <w:rFonts w:ascii="Times New Roman" w:eastAsia="Times New Roman" w:hAnsi="Times New Roman" w:cs="Times New Roman"/>
                <w:b/>
                <w:bCs/>
                <w:sz w:val="24"/>
                <w:szCs w:val="24"/>
                <w:lang w:eastAsia="en-AU"/>
              </w:rPr>
              <w:t xml:space="preserve"> are doing </w:t>
            </w:r>
            <w:r w:rsidR="00010AA7">
              <w:rPr>
                <w:rFonts w:ascii="Times New Roman" w:eastAsia="Times New Roman" w:hAnsi="Times New Roman" w:cs="Times New Roman"/>
                <w:b/>
                <w:bCs/>
                <w:sz w:val="24"/>
                <w:szCs w:val="24"/>
                <w:lang w:eastAsia="en-AU"/>
              </w:rPr>
              <w:t>and</w:t>
            </w:r>
            <w:r w:rsidR="007268DA">
              <w:rPr>
                <w:rFonts w:ascii="Times New Roman" w:eastAsia="Times New Roman" w:hAnsi="Times New Roman" w:cs="Times New Roman"/>
                <w:b/>
                <w:bCs/>
                <w:sz w:val="24"/>
                <w:szCs w:val="24"/>
                <w:lang w:eastAsia="en-AU"/>
              </w:rPr>
              <w:t xml:space="preserve"> dis</w:t>
            </w:r>
            <w:r w:rsidR="00010AA7">
              <w:rPr>
                <w:rFonts w:ascii="Times New Roman" w:eastAsia="Times New Roman" w:hAnsi="Times New Roman" w:cs="Times New Roman"/>
                <w:b/>
                <w:bCs/>
                <w:sz w:val="24"/>
                <w:szCs w:val="24"/>
                <w:lang w:eastAsia="en-AU"/>
              </w:rPr>
              <w:t>rupting</w:t>
            </w:r>
            <w:r w:rsidR="007268DA">
              <w:rPr>
                <w:rFonts w:ascii="Times New Roman" w:eastAsia="Times New Roman" w:hAnsi="Times New Roman" w:cs="Times New Roman"/>
                <w:b/>
                <w:bCs/>
                <w:sz w:val="24"/>
                <w:szCs w:val="24"/>
                <w:lang w:eastAsia="en-AU"/>
              </w:rPr>
              <w:t xml:space="preserve"> our mark</w:t>
            </w:r>
            <w:r w:rsidR="00010AA7">
              <w:rPr>
                <w:rFonts w:ascii="Times New Roman" w:eastAsia="Times New Roman" w:hAnsi="Times New Roman" w:cs="Times New Roman"/>
                <w:b/>
                <w:bCs/>
                <w:sz w:val="24"/>
                <w:szCs w:val="24"/>
                <w:lang w:eastAsia="en-AU"/>
              </w:rPr>
              <w:t>e</w:t>
            </w:r>
            <w:r w:rsidR="007268DA">
              <w:rPr>
                <w:rFonts w:ascii="Times New Roman" w:eastAsia="Times New Roman" w:hAnsi="Times New Roman" w:cs="Times New Roman"/>
                <w:b/>
                <w:bCs/>
                <w:sz w:val="24"/>
                <w:szCs w:val="24"/>
                <w:lang w:eastAsia="en-AU"/>
              </w:rPr>
              <w:t>t.</w:t>
            </w:r>
          </w:p>
        </w:tc>
      </w:tr>
    </w:tbl>
    <w:p w14:paraId="3A336D89" w14:textId="77777777" w:rsidR="00D40AC7" w:rsidRPr="00D40AC7" w:rsidRDefault="00D40AC7" w:rsidP="00D40AC7">
      <w:pPr>
        <w:spacing w:after="240" w:line="240" w:lineRule="auto"/>
        <w:rPr>
          <w:rFonts w:ascii="Times New Roman" w:eastAsia="Times New Roman" w:hAnsi="Times New Roman" w:cs="Times New Roman"/>
          <w:sz w:val="24"/>
          <w:szCs w:val="24"/>
          <w:lang w:eastAsia="en-AU"/>
        </w:rPr>
      </w:pPr>
    </w:p>
    <w:p w14:paraId="69E78960" w14:textId="77777777" w:rsidR="002A1989" w:rsidRDefault="002A1989" w:rsidP="00D40AC7">
      <w:pPr>
        <w:spacing w:after="0" w:line="240" w:lineRule="auto"/>
        <w:rPr>
          <w:rFonts w:ascii="Arial" w:eastAsia="Times New Roman" w:hAnsi="Arial" w:cs="Arial"/>
          <w:b/>
          <w:bCs/>
          <w:color w:val="000000"/>
          <w:lang w:eastAsia="en-AU"/>
        </w:rPr>
      </w:pPr>
    </w:p>
    <w:p w14:paraId="5222FEC2" w14:textId="77777777" w:rsidR="002A1989" w:rsidRDefault="002A1989" w:rsidP="00D40AC7">
      <w:pPr>
        <w:spacing w:after="0" w:line="240" w:lineRule="auto"/>
        <w:rPr>
          <w:rFonts w:ascii="Arial" w:eastAsia="Times New Roman" w:hAnsi="Arial" w:cs="Arial"/>
          <w:b/>
          <w:bCs/>
          <w:color w:val="000000"/>
          <w:lang w:eastAsia="en-AU"/>
        </w:rPr>
      </w:pPr>
    </w:p>
    <w:p w14:paraId="06586ABE" w14:textId="77777777" w:rsidR="002A1989" w:rsidRDefault="002A1989" w:rsidP="00D40AC7">
      <w:pPr>
        <w:spacing w:after="0" w:line="240" w:lineRule="auto"/>
        <w:rPr>
          <w:rFonts w:ascii="Arial" w:eastAsia="Times New Roman" w:hAnsi="Arial" w:cs="Arial"/>
          <w:b/>
          <w:bCs/>
          <w:color w:val="000000"/>
          <w:lang w:eastAsia="en-AU"/>
        </w:rPr>
      </w:pPr>
    </w:p>
    <w:p w14:paraId="61FDE6AD" w14:textId="23942B93"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b/>
          <w:bCs/>
          <w:color w:val="000000"/>
          <w:lang w:eastAsia="en-AU"/>
        </w:rPr>
        <w:t xml:space="preserve">Question </w:t>
      </w:r>
      <w:r w:rsidR="002A1989">
        <w:rPr>
          <w:rFonts w:ascii="Arial" w:eastAsia="Times New Roman" w:hAnsi="Arial" w:cs="Arial"/>
          <w:b/>
          <w:bCs/>
          <w:color w:val="000000"/>
          <w:lang w:eastAsia="en-AU"/>
        </w:rPr>
        <w:t>1.2</w:t>
      </w:r>
      <w:r w:rsidRPr="00D40AC7">
        <w:rPr>
          <w:rFonts w:ascii="Arial" w:eastAsia="Times New Roman" w:hAnsi="Arial" w:cs="Arial"/>
          <w:b/>
          <w:bCs/>
          <w:color w:val="000000"/>
          <w:lang w:eastAsia="en-AU"/>
        </w:rPr>
        <w:t xml:space="preserve"> - What is/are the most common fee or payment structure(s) for dispensing in your country? (please select all that apply):</w:t>
      </w:r>
    </w:p>
    <w:p w14:paraId="648766BE" w14:textId="77777777" w:rsidR="00D40AC7" w:rsidRPr="00D40AC7" w:rsidRDefault="00D40AC7" w:rsidP="00D40AC7">
      <w:pPr>
        <w:spacing w:after="240" w:line="240" w:lineRule="auto"/>
        <w:rPr>
          <w:rFonts w:ascii="Times New Roman" w:eastAsia="Times New Roman" w:hAnsi="Times New Roman" w:cs="Times New Roman"/>
          <w:sz w:val="24"/>
          <w:szCs w:val="24"/>
          <w:lang w:eastAsia="en-AU"/>
        </w:rPr>
      </w:pPr>
    </w:p>
    <w:tbl>
      <w:tblPr>
        <w:tblW w:w="0" w:type="auto"/>
        <w:tblCellMar>
          <w:top w:w="15" w:type="dxa"/>
          <w:left w:w="15" w:type="dxa"/>
          <w:bottom w:w="15" w:type="dxa"/>
          <w:right w:w="15" w:type="dxa"/>
        </w:tblCellMar>
        <w:tblLook w:val="04A0" w:firstRow="1" w:lastRow="0" w:firstColumn="1" w:lastColumn="0" w:noHBand="0" w:noVBand="1"/>
      </w:tblPr>
      <w:tblGrid>
        <w:gridCol w:w="1356"/>
        <w:gridCol w:w="12582"/>
      </w:tblGrid>
      <w:tr w:rsidR="00F468DF" w:rsidRPr="00D40AC7" w14:paraId="2EE2E3E8" w14:textId="77777777" w:rsidTr="00D40AC7">
        <w:trPr>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7D7671" w14:textId="03CAAB7A" w:rsidR="00D40AC7" w:rsidRPr="00D40AC7" w:rsidRDefault="001D7442" w:rsidP="00D40AC7">
            <w:pPr>
              <w:spacing w:after="0" w:line="240" w:lineRule="auto"/>
              <w:rPr>
                <w:rFonts w:ascii="Times New Roman" w:eastAsia="Times New Roman" w:hAnsi="Times New Roman" w:cs="Times New Roman"/>
                <w:sz w:val="24"/>
                <w:szCs w:val="24"/>
                <w:lang w:eastAsia="en-AU"/>
              </w:rPr>
            </w:pPr>
            <w:r>
              <w:rPr>
                <w:rFonts w:ascii="Arial" w:eastAsia="Times New Roman" w:hAnsi="Arial" w:cs="Arial"/>
                <w:b/>
                <w:bCs/>
                <w:color w:val="000000"/>
                <w:lang w:eastAsia="en-AU"/>
              </w:rPr>
              <w:t>Select all</w:t>
            </w:r>
            <w:r w:rsidR="00D40AC7" w:rsidRPr="00D40AC7">
              <w:rPr>
                <w:rFonts w:ascii="Arial" w:eastAsia="Times New Roman" w:hAnsi="Arial" w:cs="Arial"/>
                <w:b/>
                <w:bCs/>
                <w:color w:val="000000"/>
                <w:lang w:eastAsia="en-AU"/>
              </w:rPr>
              <w:t xml:space="preserve"> that apply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35AAB7"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b/>
                <w:bCs/>
                <w:color w:val="000000"/>
                <w:lang w:eastAsia="en-AU"/>
              </w:rPr>
              <w:t>Fee or payment structure for dispensing</w:t>
            </w:r>
          </w:p>
        </w:tc>
      </w:tr>
      <w:tr w:rsidR="00F468DF" w:rsidRPr="00D40AC7" w14:paraId="0FD232A9" w14:textId="77777777" w:rsidTr="00D40AC7">
        <w:sdt>
          <w:sdtPr>
            <w:rPr>
              <w:rFonts w:ascii="Times New Roman" w:eastAsia="Times New Roman" w:hAnsi="Times New Roman" w:cs="Times New Roman"/>
              <w:sz w:val="32"/>
              <w:szCs w:val="32"/>
              <w:lang w:eastAsia="en-AU"/>
            </w:rPr>
            <w:id w:val="701370555"/>
            <w14:checkbox>
              <w14:checked w14:val="1"/>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4E0250" w14:textId="17D103EE" w:rsidR="00D40AC7" w:rsidRPr="00D40AC7" w:rsidRDefault="005F08C3" w:rsidP="00D40AC7">
                <w:pPr>
                  <w:spacing w:after="0" w:line="240" w:lineRule="auto"/>
                  <w:jc w:val="center"/>
                  <w:rPr>
                    <w:rFonts w:ascii="Times New Roman" w:eastAsia="Times New Roman" w:hAnsi="Times New Roman" w:cs="Times New Roman"/>
                    <w:sz w:val="32"/>
                    <w:szCs w:val="32"/>
                    <w:lang w:eastAsia="en-AU"/>
                  </w:rPr>
                </w:pPr>
                <w:r>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BB9865"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Flat fee(s) per item dispensed (this may include additional amounts for specific categories of drugs)</w:t>
            </w:r>
          </w:p>
        </w:tc>
      </w:tr>
      <w:tr w:rsidR="00F468DF" w:rsidRPr="00D40AC7" w14:paraId="37F6AD30" w14:textId="77777777" w:rsidTr="00D40AC7">
        <w:sdt>
          <w:sdtPr>
            <w:rPr>
              <w:rFonts w:ascii="Times New Roman" w:eastAsia="Times New Roman" w:hAnsi="Times New Roman" w:cs="Times New Roman"/>
              <w:sz w:val="32"/>
              <w:szCs w:val="32"/>
              <w:lang w:eastAsia="en-AU"/>
            </w:rPr>
            <w:id w:val="382148174"/>
            <w14:checkbox>
              <w14:checked w14:val="1"/>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EE3A51" w14:textId="68BD8E8A" w:rsidR="00D40AC7" w:rsidRPr="00D40AC7" w:rsidRDefault="005F08C3" w:rsidP="00D40AC7">
                <w:pPr>
                  <w:spacing w:after="0" w:line="240" w:lineRule="auto"/>
                  <w:jc w:val="center"/>
                  <w:rPr>
                    <w:rFonts w:ascii="Times New Roman" w:eastAsia="Times New Roman" w:hAnsi="Times New Roman" w:cs="Times New Roman"/>
                    <w:sz w:val="32"/>
                    <w:szCs w:val="32"/>
                    <w:lang w:eastAsia="en-AU"/>
                  </w:rPr>
                </w:pPr>
                <w:r>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3FDC64"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Differential fees depending on whether the dispensing is an original (first-time) or repeat (refill)</w:t>
            </w:r>
          </w:p>
        </w:tc>
      </w:tr>
      <w:tr w:rsidR="00F468DF" w:rsidRPr="00D40AC7" w14:paraId="27A9E5AB" w14:textId="77777777" w:rsidTr="00D40AC7">
        <w:sdt>
          <w:sdtPr>
            <w:rPr>
              <w:rFonts w:ascii="Times New Roman" w:eastAsia="Times New Roman" w:hAnsi="Times New Roman" w:cs="Times New Roman"/>
              <w:sz w:val="32"/>
              <w:szCs w:val="32"/>
              <w:lang w:eastAsia="en-AU"/>
            </w:rPr>
            <w:id w:val="-88076028"/>
            <w14:checkbox>
              <w14:checked w14:val="1"/>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5EE182" w14:textId="134AF1A8" w:rsidR="00D40AC7" w:rsidRPr="00D40AC7" w:rsidRDefault="005F08C3" w:rsidP="00D40AC7">
                <w:pPr>
                  <w:spacing w:after="0" w:line="240" w:lineRule="auto"/>
                  <w:jc w:val="center"/>
                  <w:rPr>
                    <w:rFonts w:ascii="Times New Roman" w:eastAsia="Times New Roman" w:hAnsi="Times New Roman" w:cs="Times New Roman"/>
                    <w:sz w:val="32"/>
                    <w:szCs w:val="32"/>
                    <w:lang w:eastAsia="en-AU"/>
                  </w:rPr>
                </w:pPr>
                <w:r>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FDEE41"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Differential fees depending on the total number of items dispensed on one occasion</w:t>
            </w:r>
          </w:p>
        </w:tc>
      </w:tr>
      <w:tr w:rsidR="00F468DF" w:rsidRPr="00D40AC7" w14:paraId="2653C333" w14:textId="77777777" w:rsidTr="00D40AC7">
        <w:sdt>
          <w:sdtPr>
            <w:rPr>
              <w:rFonts w:ascii="Times New Roman" w:eastAsia="Times New Roman" w:hAnsi="Times New Roman" w:cs="Times New Roman"/>
              <w:sz w:val="32"/>
              <w:szCs w:val="32"/>
              <w:lang w:eastAsia="en-AU"/>
            </w:rPr>
            <w:id w:val="752709156"/>
            <w14:checkbox>
              <w14:checked w14:val="0"/>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DC917C" w14:textId="5EF2C760" w:rsidR="00D40AC7" w:rsidRPr="00D40AC7" w:rsidRDefault="00D40AC7" w:rsidP="00D40AC7">
                <w:pPr>
                  <w:spacing w:after="0" w:line="240" w:lineRule="auto"/>
                  <w:jc w:val="center"/>
                  <w:rPr>
                    <w:rFonts w:ascii="Times New Roman" w:eastAsia="Times New Roman" w:hAnsi="Times New Roman" w:cs="Times New Roman"/>
                    <w:sz w:val="32"/>
                    <w:szCs w:val="32"/>
                    <w:lang w:eastAsia="en-AU"/>
                  </w:rPr>
                </w:pPr>
                <w:r w:rsidRPr="00D40AC7">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C61D03"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Differential fees depending on the total number of items dispensed annually </w:t>
            </w:r>
          </w:p>
        </w:tc>
      </w:tr>
      <w:tr w:rsidR="00F468DF" w:rsidRPr="00D40AC7" w14:paraId="579606A1" w14:textId="77777777" w:rsidTr="00D40AC7">
        <w:sdt>
          <w:sdtPr>
            <w:rPr>
              <w:rFonts w:ascii="Times New Roman" w:eastAsia="Times New Roman" w:hAnsi="Times New Roman" w:cs="Times New Roman"/>
              <w:sz w:val="32"/>
              <w:szCs w:val="32"/>
              <w:lang w:eastAsia="en-AU"/>
            </w:rPr>
            <w:id w:val="-1037500016"/>
            <w14:checkbox>
              <w14:checked w14:val="1"/>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743D76" w14:textId="5EE71168" w:rsidR="00D40AC7" w:rsidRPr="00D40AC7" w:rsidRDefault="005F08C3" w:rsidP="00D40AC7">
                <w:pPr>
                  <w:spacing w:after="0" w:line="240" w:lineRule="auto"/>
                  <w:jc w:val="center"/>
                  <w:rPr>
                    <w:rFonts w:ascii="Times New Roman" w:eastAsia="Times New Roman" w:hAnsi="Times New Roman" w:cs="Times New Roman"/>
                    <w:sz w:val="32"/>
                    <w:szCs w:val="32"/>
                    <w:lang w:eastAsia="en-AU"/>
                  </w:rPr>
                </w:pPr>
                <w:r>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66D213" w14:textId="32CEA59C"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Mark-up</w:t>
            </w:r>
            <w:r>
              <w:rPr>
                <w:rFonts w:ascii="Arial" w:eastAsia="Times New Roman" w:hAnsi="Arial" w:cs="Arial"/>
                <w:color w:val="000000"/>
                <w:lang w:eastAsia="en-AU"/>
              </w:rPr>
              <w:t xml:space="preserve"> or margin</w:t>
            </w:r>
            <w:r w:rsidRPr="00D40AC7">
              <w:rPr>
                <w:rFonts w:ascii="Arial" w:eastAsia="Times New Roman" w:hAnsi="Arial" w:cs="Arial"/>
                <w:color w:val="000000"/>
                <w:lang w:eastAsia="en-AU"/>
              </w:rPr>
              <w:t xml:space="preserve"> on the cost price of the medicine</w:t>
            </w:r>
          </w:p>
        </w:tc>
      </w:tr>
      <w:tr w:rsidR="00F468DF" w:rsidRPr="00D40AC7" w14:paraId="2582F614" w14:textId="77777777" w:rsidTr="00D40AC7">
        <w:sdt>
          <w:sdtPr>
            <w:rPr>
              <w:rFonts w:ascii="Times New Roman" w:eastAsia="Times New Roman" w:hAnsi="Times New Roman" w:cs="Times New Roman"/>
              <w:sz w:val="32"/>
              <w:szCs w:val="32"/>
              <w:lang w:eastAsia="en-AU"/>
            </w:rPr>
            <w:id w:val="-355576011"/>
            <w14:checkbox>
              <w14:checked w14:val="0"/>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8945A0" w14:textId="6307711C" w:rsidR="00D40AC7" w:rsidRPr="00D40AC7" w:rsidRDefault="001D7442" w:rsidP="00D40AC7">
                <w:pPr>
                  <w:spacing w:after="0" w:line="240" w:lineRule="auto"/>
                  <w:jc w:val="center"/>
                  <w:rPr>
                    <w:rFonts w:ascii="Times New Roman" w:eastAsia="Times New Roman" w:hAnsi="Times New Roman" w:cs="Times New Roman"/>
                    <w:sz w:val="32"/>
                    <w:szCs w:val="32"/>
                    <w:lang w:eastAsia="en-AU"/>
                  </w:rPr>
                </w:pPr>
                <w:r>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40DD9E"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Allowable additional margin on purchasing</w:t>
            </w:r>
          </w:p>
        </w:tc>
      </w:tr>
      <w:tr w:rsidR="00F468DF" w:rsidRPr="00D40AC7" w14:paraId="443C2B30" w14:textId="77777777" w:rsidTr="00D40AC7">
        <w:sdt>
          <w:sdtPr>
            <w:rPr>
              <w:rFonts w:ascii="Times New Roman" w:eastAsia="Times New Roman" w:hAnsi="Times New Roman" w:cs="Times New Roman"/>
              <w:sz w:val="32"/>
              <w:szCs w:val="32"/>
              <w:lang w:eastAsia="en-AU"/>
            </w:rPr>
            <w:id w:val="-97336167"/>
            <w14:checkbox>
              <w14:checked w14:val="0"/>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272486" w14:textId="42F57832" w:rsidR="00D40AC7" w:rsidRPr="00D40AC7" w:rsidRDefault="00D40AC7" w:rsidP="00D40AC7">
                <w:pPr>
                  <w:spacing w:after="0" w:line="240" w:lineRule="auto"/>
                  <w:jc w:val="center"/>
                  <w:rPr>
                    <w:rFonts w:ascii="Times New Roman" w:eastAsia="Times New Roman" w:hAnsi="Times New Roman" w:cs="Times New Roman"/>
                    <w:sz w:val="32"/>
                    <w:szCs w:val="32"/>
                    <w:lang w:eastAsia="en-AU"/>
                  </w:rPr>
                </w:pPr>
                <w:r w:rsidRPr="00D40AC7">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B0F88D"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 xml:space="preserve">Capitation-style payments (including </w:t>
            </w:r>
            <w:proofErr w:type="spellStart"/>
            <w:r w:rsidRPr="00D40AC7">
              <w:rPr>
                <w:rFonts w:ascii="Arial" w:eastAsia="Times New Roman" w:hAnsi="Arial" w:cs="Arial"/>
                <w:color w:val="000000"/>
                <w:lang w:eastAsia="en-AU"/>
              </w:rPr>
              <w:t>casemix</w:t>
            </w:r>
            <w:proofErr w:type="spellEnd"/>
            <w:r w:rsidRPr="00D40AC7">
              <w:rPr>
                <w:rFonts w:ascii="Arial" w:eastAsia="Times New Roman" w:hAnsi="Arial" w:cs="Arial"/>
                <w:color w:val="000000"/>
                <w:lang w:eastAsia="en-AU"/>
              </w:rPr>
              <w:t xml:space="preserve"> or bundled payments)</w:t>
            </w:r>
          </w:p>
        </w:tc>
      </w:tr>
      <w:tr w:rsidR="00F468DF" w:rsidRPr="00D40AC7" w14:paraId="24B16619" w14:textId="77777777" w:rsidTr="00D40AC7">
        <w:sdt>
          <w:sdtPr>
            <w:rPr>
              <w:rFonts w:ascii="Times New Roman" w:eastAsia="Times New Roman" w:hAnsi="Times New Roman" w:cs="Times New Roman"/>
              <w:sz w:val="32"/>
              <w:szCs w:val="32"/>
              <w:lang w:eastAsia="en-AU"/>
            </w:rPr>
            <w:id w:val="-1290281837"/>
            <w14:checkbox>
              <w14:checked w14:val="0"/>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51B4EA" w14:textId="2C652D1E" w:rsidR="00D40AC7" w:rsidRPr="00D40AC7" w:rsidRDefault="00D40AC7" w:rsidP="00D40AC7">
                <w:pPr>
                  <w:spacing w:after="0" w:line="240" w:lineRule="auto"/>
                  <w:jc w:val="center"/>
                  <w:rPr>
                    <w:rFonts w:ascii="Times New Roman" w:eastAsia="Times New Roman" w:hAnsi="Times New Roman" w:cs="Times New Roman"/>
                    <w:sz w:val="32"/>
                    <w:szCs w:val="32"/>
                    <w:lang w:eastAsia="en-AU"/>
                  </w:rPr>
                </w:pPr>
                <w:r w:rsidRPr="00D40AC7">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96651B"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 payments (including performance-based or value-based payments)</w:t>
            </w:r>
          </w:p>
        </w:tc>
      </w:tr>
      <w:tr w:rsidR="00F468DF" w:rsidRPr="00D40AC7" w14:paraId="66B715A2" w14:textId="77777777" w:rsidTr="00D40AC7">
        <w:sdt>
          <w:sdtPr>
            <w:rPr>
              <w:rFonts w:ascii="Times New Roman" w:eastAsia="Times New Roman" w:hAnsi="Times New Roman" w:cs="Times New Roman"/>
              <w:sz w:val="32"/>
              <w:szCs w:val="32"/>
              <w:lang w:eastAsia="en-AU"/>
            </w:rPr>
            <w:id w:val="-1886097738"/>
            <w14:checkbox>
              <w14:checked w14:val="1"/>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A683C8" w14:textId="7A140D17" w:rsidR="00D40AC7" w:rsidRPr="00D40AC7" w:rsidRDefault="005F08C3" w:rsidP="00D40AC7">
                <w:pPr>
                  <w:spacing w:after="0" w:line="240" w:lineRule="auto"/>
                  <w:jc w:val="center"/>
                  <w:rPr>
                    <w:rFonts w:ascii="Times New Roman" w:eastAsia="Times New Roman" w:hAnsi="Times New Roman" w:cs="Times New Roman"/>
                    <w:sz w:val="32"/>
                    <w:szCs w:val="32"/>
                    <w:lang w:eastAsia="en-AU"/>
                  </w:rPr>
                </w:pPr>
                <w:r>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1A6590" w14:textId="61FE159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Lump sum payments per pharmacy (not linked to prescription numbers, patient numbers or to outcomes, performance or value)</w:t>
            </w:r>
            <w:r w:rsidR="005F08C3">
              <w:rPr>
                <w:rFonts w:ascii="Arial" w:eastAsia="Times New Roman" w:hAnsi="Arial" w:cs="Arial"/>
                <w:color w:val="000000"/>
                <w:lang w:eastAsia="en-AU"/>
              </w:rPr>
              <w:t xml:space="preserve"> … </w:t>
            </w:r>
            <w:r w:rsidR="005F08C3" w:rsidRPr="005F08C3">
              <w:rPr>
                <w:rFonts w:ascii="Arial" w:eastAsia="Times New Roman" w:hAnsi="Arial" w:cs="Arial"/>
                <w:b/>
                <w:bCs/>
                <w:color w:val="000000"/>
                <w:lang w:eastAsia="en-AU"/>
              </w:rPr>
              <w:t xml:space="preserve">please note that </w:t>
            </w:r>
            <w:r w:rsidR="00AB7940">
              <w:rPr>
                <w:rFonts w:ascii="Arial" w:eastAsia="Times New Roman" w:hAnsi="Arial" w:cs="Arial"/>
                <w:b/>
                <w:bCs/>
                <w:color w:val="000000"/>
                <w:lang w:eastAsia="en-AU"/>
              </w:rPr>
              <w:t>the to</w:t>
            </w:r>
            <w:r w:rsidR="00E641C6">
              <w:rPr>
                <w:rFonts w:ascii="Arial" w:eastAsia="Times New Roman" w:hAnsi="Arial" w:cs="Arial"/>
                <w:b/>
                <w:bCs/>
                <w:color w:val="000000"/>
                <w:lang w:eastAsia="en-AU"/>
              </w:rPr>
              <w:t>tal</w:t>
            </w:r>
            <w:r w:rsidR="00AB7940">
              <w:rPr>
                <w:rFonts w:ascii="Arial" w:eastAsia="Times New Roman" w:hAnsi="Arial" w:cs="Arial"/>
                <w:b/>
                <w:bCs/>
                <w:color w:val="000000"/>
                <w:lang w:eastAsia="en-AU"/>
              </w:rPr>
              <w:t xml:space="preserve"> </w:t>
            </w:r>
            <w:r w:rsidR="005F08C3" w:rsidRPr="005F08C3">
              <w:rPr>
                <w:rFonts w:ascii="Arial" w:eastAsia="Times New Roman" w:hAnsi="Arial" w:cs="Arial"/>
                <w:b/>
                <w:bCs/>
                <w:color w:val="000000"/>
                <w:lang w:eastAsia="en-AU"/>
              </w:rPr>
              <w:t>cost pressure adjustments from 2017/18 onward</w:t>
            </w:r>
            <w:r w:rsidR="00AB7940">
              <w:rPr>
                <w:rFonts w:ascii="Arial" w:eastAsia="Times New Roman" w:hAnsi="Arial" w:cs="Arial"/>
                <w:b/>
                <w:bCs/>
                <w:color w:val="000000"/>
                <w:lang w:eastAsia="en-AU"/>
              </w:rPr>
              <w:t xml:space="preserve"> (across all funded services),</w:t>
            </w:r>
            <w:r w:rsidR="005F08C3" w:rsidRPr="005F08C3">
              <w:rPr>
                <w:rFonts w:ascii="Arial" w:eastAsia="Times New Roman" w:hAnsi="Arial" w:cs="Arial"/>
                <w:b/>
                <w:bCs/>
                <w:color w:val="000000"/>
                <w:lang w:eastAsia="en-AU"/>
              </w:rPr>
              <w:t xml:space="preserve"> </w:t>
            </w:r>
            <w:r w:rsidR="00AB7940">
              <w:rPr>
                <w:rFonts w:ascii="Arial" w:eastAsia="Times New Roman" w:hAnsi="Arial" w:cs="Arial"/>
                <w:b/>
                <w:bCs/>
                <w:color w:val="000000"/>
                <w:lang w:eastAsia="en-AU"/>
              </w:rPr>
              <w:t xml:space="preserve">are </w:t>
            </w:r>
            <w:r w:rsidR="00193C31">
              <w:rPr>
                <w:rFonts w:ascii="Arial" w:eastAsia="Times New Roman" w:hAnsi="Arial" w:cs="Arial"/>
                <w:b/>
                <w:bCs/>
                <w:color w:val="000000"/>
                <w:lang w:eastAsia="en-AU"/>
              </w:rPr>
              <w:t>paid</w:t>
            </w:r>
            <w:r w:rsidR="00AB085A">
              <w:rPr>
                <w:rFonts w:ascii="Arial" w:eastAsia="Times New Roman" w:hAnsi="Arial" w:cs="Arial"/>
                <w:b/>
                <w:bCs/>
                <w:color w:val="000000"/>
                <w:lang w:eastAsia="en-AU"/>
              </w:rPr>
              <w:t xml:space="preserve"> as</w:t>
            </w:r>
            <w:r w:rsidR="005F08C3" w:rsidRPr="005F08C3">
              <w:rPr>
                <w:rFonts w:ascii="Arial" w:eastAsia="Times New Roman" w:hAnsi="Arial" w:cs="Arial"/>
                <w:b/>
                <w:bCs/>
                <w:color w:val="000000"/>
                <w:lang w:eastAsia="en-AU"/>
              </w:rPr>
              <w:t xml:space="preserve"> a lump sum payment</w:t>
            </w:r>
            <w:r w:rsidR="00AB085A">
              <w:rPr>
                <w:rFonts w:ascii="Arial" w:eastAsia="Times New Roman" w:hAnsi="Arial" w:cs="Arial"/>
                <w:b/>
                <w:bCs/>
                <w:color w:val="000000"/>
                <w:lang w:eastAsia="en-AU"/>
              </w:rPr>
              <w:t xml:space="preserve"> (from </w:t>
            </w:r>
            <w:r w:rsidR="00193C31">
              <w:rPr>
                <w:rFonts w:ascii="Arial" w:eastAsia="Times New Roman" w:hAnsi="Arial" w:cs="Arial"/>
                <w:b/>
                <w:bCs/>
                <w:color w:val="000000"/>
                <w:lang w:eastAsia="en-AU"/>
              </w:rPr>
              <w:t xml:space="preserve">a </w:t>
            </w:r>
            <w:r w:rsidR="00AB085A">
              <w:rPr>
                <w:rFonts w:ascii="Arial" w:eastAsia="Times New Roman" w:hAnsi="Arial" w:cs="Arial"/>
                <w:b/>
                <w:bCs/>
                <w:color w:val="000000"/>
                <w:lang w:eastAsia="en-AU"/>
              </w:rPr>
              <w:t xml:space="preserve">negotiated </w:t>
            </w:r>
            <w:r w:rsidR="00F468DF">
              <w:rPr>
                <w:rFonts w:ascii="Arial" w:eastAsia="Times New Roman" w:hAnsi="Arial" w:cs="Arial"/>
                <w:b/>
                <w:bCs/>
                <w:color w:val="000000"/>
                <w:lang w:eastAsia="en-AU"/>
              </w:rPr>
              <w:t xml:space="preserve">nationwide </w:t>
            </w:r>
            <w:r w:rsidR="00AB085A">
              <w:rPr>
                <w:rFonts w:ascii="Arial" w:eastAsia="Times New Roman" w:hAnsi="Arial" w:cs="Arial"/>
                <w:b/>
                <w:bCs/>
                <w:color w:val="000000"/>
                <w:lang w:eastAsia="en-AU"/>
              </w:rPr>
              <w:t>fund</w:t>
            </w:r>
            <w:r w:rsidR="00F468DF">
              <w:rPr>
                <w:rFonts w:ascii="Arial" w:eastAsia="Times New Roman" w:hAnsi="Arial" w:cs="Arial"/>
                <w:b/>
                <w:bCs/>
                <w:color w:val="000000"/>
                <w:lang w:eastAsia="en-AU"/>
              </w:rPr>
              <w:t>ing pool allocated across</w:t>
            </w:r>
            <w:r w:rsidR="00AB085A">
              <w:rPr>
                <w:rFonts w:ascii="Arial" w:eastAsia="Times New Roman" w:hAnsi="Arial" w:cs="Arial"/>
                <w:b/>
                <w:bCs/>
                <w:color w:val="000000"/>
                <w:lang w:eastAsia="en-AU"/>
              </w:rPr>
              <w:t xml:space="preserve"> all ph</w:t>
            </w:r>
            <w:r w:rsidR="00193C31">
              <w:rPr>
                <w:rFonts w:ascii="Arial" w:eastAsia="Times New Roman" w:hAnsi="Arial" w:cs="Arial"/>
                <w:b/>
                <w:bCs/>
                <w:color w:val="000000"/>
                <w:lang w:eastAsia="en-AU"/>
              </w:rPr>
              <w:t>a</w:t>
            </w:r>
            <w:r w:rsidR="00AB085A">
              <w:rPr>
                <w:rFonts w:ascii="Arial" w:eastAsia="Times New Roman" w:hAnsi="Arial" w:cs="Arial"/>
                <w:b/>
                <w:bCs/>
                <w:color w:val="000000"/>
                <w:lang w:eastAsia="en-AU"/>
              </w:rPr>
              <w:t>rmacies)</w:t>
            </w:r>
          </w:p>
        </w:tc>
      </w:tr>
      <w:tr w:rsidR="00F468DF" w:rsidRPr="00D40AC7" w14:paraId="4660859C" w14:textId="77777777" w:rsidTr="00D40AC7">
        <w:sdt>
          <w:sdtPr>
            <w:rPr>
              <w:rFonts w:ascii="Times New Roman" w:eastAsia="Times New Roman" w:hAnsi="Times New Roman" w:cs="Times New Roman"/>
              <w:sz w:val="32"/>
              <w:szCs w:val="32"/>
              <w:lang w:eastAsia="en-AU"/>
            </w:rPr>
            <w:id w:val="1292325983"/>
            <w14:checkbox>
              <w14:checked w14:val="1"/>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C5DD44" w14:textId="44818AD0" w:rsidR="00D40AC7" w:rsidRPr="00D40AC7" w:rsidRDefault="005F08C3" w:rsidP="00D40AC7">
                <w:pPr>
                  <w:spacing w:after="0" w:line="240" w:lineRule="auto"/>
                  <w:jc w:val="center"/>
                  <w:rPr>
                    <w:rFonts w:ascii="Times New Roman" w:eastAsia="Times New Roman" w:hAnsi="Times New Roman" w:cs="Times New Roman"/>
                    <w:sz w:val="32"/>
                    <w:szCs w:val="32"/>
                    <w:lang w:eastAsia="en-AU"/>
                  </w:rPr>
                </w:pPr>
                <w:r>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C0FF99" w14:textId="77777777" w:rsidR="00D40AC7" w:rsidRDefault="00D40AC7" w:rsidP="00D40AC7">
            <w:pPr>
              <w:spacing w:after="0" w:line="240" w:lineRule="auto"/>
              <w:rPr>
                <w:rFonts w:ascii="Arial" w:eastAsia="Times New Roman" w:hAnsi="Arial" w:cs="Arial"/>
                <w:color w:val="000000"/>
                <w:lang w:eastAsia="en-AU"/>
              </w:rPr>
            </w:pPr>
            <w:r w:rsidRPr="00D40AC7">
              <w:rPr>
                <w:rFonts w:ascii="Arial" w:eastAsia="Times New Roman" w:hAnsi="Arial" w:cs="Arial"/>
                <w:color w:val="000000"/>
                <w:lang w:eastAsia="en-AU"/>
              </w:rPr>
              <w:t>Other (please specify): </w:t>
            </w:r>
          </w:p>
          <w:p w14:paraId="79C64561" w14:textId="4C9C94EE" w:rsidR="006D4064" w:rsidRPr="00B40AC1" w:rsidRDefault="00D40AC7" w:rsidP="00D40AC7">
            <w:pPr>
              <w:spacing w:after="0" w:line="240"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5C53EAA6" wp14:editId="1A5DC630">
                      <wp:extent cx="162000" cy="68400"/>
                      <wp:effectExtent l="0" t="19050" r="47625" b="46355"/>
                      <wp:docPr id="2" name="Arrow: Right 2"/>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B458EAD" id="Arrow: Right 2"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" adj="17040" filled="f" strokecolor="black [1600]" strokeweight="1pt">
                      <w10:anchorlock/>
                    </v:shape>
                  </w:pict>
                </mc:Fallback>
              </mc:AlternateContent>
            </w:r>
            <w:r w:rsidR="005F08C3">
              <w:rPr>
                <w:rFonts w:ascii="Times New Roman" w:eastAsia="Times New Roman" w:hAnsi="Times New Roman" w:cs="Times New Roman"/>
                <w:b/>
                <w:bCs/>
                <w:sz w:val="24"/>
                <w:szCs w:val="24"/>
                <w:lang w:eastAsia="en-AU"/>
              </w:rPr>
              <w:t>there are</w:t>
            </w:r>
            <w:r w:rsidR="00AB085A">
              <w:rPr>
                <w:rFonts w:ascii="Times New Roman" w:eastAsia="Times New Roman" w:hAnsi="Times New Roman" w:cs="Times New Roman"/>
                <w:b/>
                <w:bCs/>
                <w:sz w:val="24"/>
                <w:szCs w:val="24"/>
                <w:lang w:eastAsia="en-AU"/>
              </w:rPr>
              <w:t xml:space="preserve"> also</w:t>
            </w:r>
            <w:r w:rsidR="005F08C3" w:rsidRPr="005F08C3">
              <w:rPr>
                <w:rFonts w:ascii="Times New Roman" w:eastAsia="Times New Roman" w:hAnsi="Times New Roman" w:cs="Times New Roman"/>
                <w:b/>
                <w:bCs/>
                <w:sz w:val="24"/>
                <w:szCs w:val="24"/>
                <w:lang w:eastAsia="en-AU"/>
              </w:rPr>
              <w:t xml:space="preserve"> </w:t>
            </w:r>
            <w:r w:rsidR="005F08C3">
              <w:rPr>
                <w:rFonts w:ascii="Times New Roman" w:eastAsia="Times New Roman" w:hAnsi="Times New Roman" w:cs="Times New Roman"/>
                <w:b/>
                <w:bCs/>
                <w:sz w:val="24"/>
                <w:szCs w:val="24"/>
                <w:lang w:eastAsia="en-AU"/>
              </w:rPr>
              <w:t>limited “</w:t>
            </w:r>
            <w:r w:rsidR="005F08C3" w:rsidRPr="005F08C3">
              <w:rPr>
                <w:rFonts w:ascii="Times New Roman" w:eastAsia="Times New Roman" w:hAnsi="Times New Roman" w:cs="Times New Roman"/>
                <w:b/>
                <w:bCs/>
                <w:sz w:val="24"/>
                <w:szCs w:val="24"/>
                <w:lang w:eastAsia="en-AU"/>
              </w:rPr>
              <w:t>permitted pharmacy charging rules</w:t>
            </w:r>
            <w:r w:rsidR="005F08C3">
              <w:rPr>
                <w:rFonts w:ascii="Times New Roman" w:eastAsia="Times New Roman" w:hAnsi="Times New Roman" w:cs="Times New Roman"/>
                <w:b/>
                <w:bCs/>
                <w:sz w:val="24"/>
                <w:szCs w:val="24"/>
                <w:lang w:eastAsia="en-AU"/>
              </w:rPr>
              <w:t>”</w:t>
            </w:r>
            <w:r w:rsidR="005F08C3" w:rsidRPr="005F08C3">
              <w:rPr>
                <w:rFonts w:ascii="Times New Roman" w:eastAsia="Times New Roman" w:hAnsi="Times New Roman" w:cs="Times New Roman"/>
                <w:b/>
                <w:bCs/>
                <w:sz w:val="24"/>
                <w:szCs w:val="24"/>
                <w:lang w:eastAsia="en-AU"/>
              </w:rPr>
              <w:t xml:space="preserve"> outside of government funded levels (</w:t>
            </w:r>
            <w:proofErr w:type="spellStart"/>
            <w:r w:rsidR="005F08C3">
              <w:rPr>
                <w:rFonts w:ascii="Times New Roman" w:eastAsia="Times New Roman" w:hAnsi="Times New Roman" w:cs="Times New Roman"/>
                <w:b/>
                <w:bCs/>
                <w:sz w:val="24"/>
                <w:szCs w:val="24"/>
                <w:lang w:eastAsia="en-AU"/>
              </w:rPr>
              <w:t>ie</w:t>
            </w:r>
            <w:proofErr w:type="spellEnd"/>
            <w:r w:rsidR="005F08C3">
              <w:rPr>
                <w:rFonts w:ascii="Times New Roman" w:eastAsia="Times New Roman" w:hAnsi="Times New Roman" w:cs="Times New Roman"/>
                <w:b/>
                <w:bCs/>
                <w:sz w:val="24"/>
                <w:szCs w:val="24"/>
                <w:lang w:eastAsia="en-AU"/>
              </w:rPr>
              <w:t xml:space="preserve"> </w:t>
            </w:r>
            <w:r w:rsidR="005F08C3" w:rsidRPr="005F08C3">
              <w:rPr>
                <w:rFonts w:ascii="Times New Roman" w:eastAsia="Times New Roman" w:hAnsi="Times New Roman" w:cs="Times New Roman"/>
                <w:b/>
                <w:bCs/>
                <w:sz w:val="24"/>
                <w:szCs w:val="24"/>
                <w:lang w:eastAsia="en-AU"/>
              </w:rPr>
              <w:t xml:space="preserve">surcharging is not </w:t>
            </w:r>
            <w:r w:rsidR="005F08C3">
              <w:rPr>
                <w:rFonts w:ascii="Times New Roman" w:eastAsia="Times New Roman" w:hAnsi="Times New Roman" w:cs="Times New Roman"/>
                <w:b/>
                <w:bCs/>
                <w:sz w:val="24"/>
                <w:szCs w:val="24"/>
                <w:lang w:eastAsia="en-AU"/>
              </w:rPr>
              <w:t xml:space="preserve">generally </w:t>
            </w:r>
            <w:r w:rsidR="005F08C3" w:rsidRPr="005F08C3">
              <w:rPr>
                <w:rFonts w:ascii="Times New Roman" w:eastAsia="Times New Roman" w:hAnsi="Times New Roman" w:cs="Times New Roman"/>
                <w:b/>
                <w:bCs/>
                <w:sz w:val="24"/>
                <w:szCs w:val="24"/>
                <w:lang w:eastAsia="en-AU"/>
              </w:rPr>
              <w:t>permitted</w:t>
            </w:r>
            <w:r w:rsidR="00CD7DCB">
              <w:rPr>
                <w:rFonts w:ascii="Times New Roman" w:eastAsia="Times New Roman" w:hAnsi="Times New Roman" w:cs="Times New Roman"/>
                <w:b/>
                <w:bCs/>
                <w:sz w:val="24"/>
                <w:szCs w:val="24"/>
                <w:lang w:eastAsia="en-AU"/>
              </w:rPr>
              <w:t xml:space="preserve"> beyond the pharmaceutical co-payment charge</w:t>
            </w:r>
            <w:r w:rsidR="003E7CDF">
              <w:rPr>
                <w:rFonts w:ascii="Times New Roman" w:eastAsia="Times New Roman" w:hAnsi="Times New Roman" w:cs="Times New Roman"/>
                <w:b/>
                <w:bCs/>
                <w:sz w:val="24"/>
                <w:szCs w:val="24"/>
                <w:lang w:eastAsia="en-AU"/>
              </w:rPr>
              <w:t xml:space="preserve"> of $5 on new items</w:t>
            </w:r>
            <w:r w:rsidR="005F08C3" w:rsidRPr="005F08C3">
              <w:rPr>
                <w:rFonts w:ascii="Times New Roman" w:eastAsia="Times New Roman" w:hAnsi="Times New Roman" w:cs="Times New Roman"/>
                <w:b/>
                <w:bCs/>
                <w:sz w:val="24"/>
                <w:szCs w:val="24"/>
                <w:lang w:eastAsia="en-AU"/>
              </w:rPr>
              <w:t>)</w:t>
            </w:r>
            <w:r w:rsidR="00F468DF">
              <w:rPr>
                <w:rFonts w:ascii="Times New Roman" w:eastAsia="Times New Roman" w:hAnsi="Times New Roman" w:cs="Times New Roman"/>
                <w:b/>
                <w:bCs/>
                <w:sz w:val="24"/>
                <w:szCs w:val="24"/>
                <w:lang w:eastAsia="en-AU"/>
              </w:rPr>
              <w:t>. For example, it is permitted for compliance aids/packaging.</w:t>
            </w:r>
            <w:r w:rsidR="00466CC7">
              <w:rPr>
                <w:rFonts w:ascii="Times New Roman" w:eastAsia="Times New Roman" w:hAnsi="Times New Roman" w:cs="Times New Roman"/>
                <w:b/>
                <w:bCs/>
                <w:sz w:val="24"/>
                <w:szCs w:val="24"/>
                <w:lang w:eastAsia="en-AU"/>
              </w:rPr>
              <w:t xml:space="preserve">  </w:t>
            </w:r>
          </w:p>
        </w:tc>
      </w:tr>
    </w:tbl>
    <w:p w14:paraId="188E1EDE" w14:textId="720938F9"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b/>
          <w:bCs/>
          <w:color w:val="000000"/>
          <w:lang w:eastAsia="en-AU"/>
        </w:rPr>
        <w:t xml:space="preserve">Question </w:t>
      </w:r>
      <w:r w:rsidR="002A1989">
        <w:rPr>
          <w:rFonts w:ascii="Arial" w:eastAsia="Times New Roman" w:hAnsi="Arial" w:cs="Arial"/>
          <w:b/>
          <w:bCs/>
          <w:color w:val="000000"/>
          <w:lang w:eastAsia="en-AU"/>
        </w:rPr>
        <w:t>1.3</w:t>
      </w:r>
    </w:p>
    <w:p w14:paraId="1F42D955"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62984B92"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 xml:space="preserve">Questions 1 and 2 provided a </w:t>
      </w:r>
      <w:proofErr w:type="gramStart"/>
      <w:r w:rsidRPr="00D40AC7">
        <w:rPr>
          <w:rFonts w:ascii="Arial" w:eastAsia="Times New Roman" w:hAnsi="Arial" w:cs="Arial"/>
          <w:color w:val="000000"/>
          <w:lang w:eastAsia="en-AU"/>
        </w:rPr>
        <w:t>high level</w:t>
      </w:r>
      <w:proofErr w:type="gramEnd"/>
      <w:r w:rsidRPr="00D40AC7">
        <w:rPr>
          <w:rFonts w:ascii="Arial" w:eastAsia="Times New Roman" w:hAnsi="Arial" w:cs="Arial"/>
          <w:color w:val="000000"/>
          <w:lang w:eastAsia="en-AU"/>
        </w:rPr>
        <w:t xml:space="preserve"> overview of funding arrangements for dispensing. If you think other details would be useful to WPC members to allow a better overall understanding of your country’s funding model for dispensing, please provide further details below:</w:t>
      </w:r>
    </w:p>
    <w:p w14:paraId="381475B9" w14:textId="283F2D5C" w:rsidR="00D21008" w:rsidRDefault="00D40AC7" w:rsidP="00D40AC7">
      <w:pPr>
        <w:spacing w:after="240" w:line="240" w:lineRule="auto"/>
        <w:rPr>
          <w:rFonts w:ascii="Times New Roman" w:eastAsia="Times New Roman" w:hAnsi="Times New Roman" w:cs="Times New Roman"/>
          <w:b/>
          <w:bCs/>
          <w:sz w:val="24"/>
          <w:szCs w:val="24"/>
          <w:lang w:eastAsia="en-AU"/>
        </w:rPr>
      </w:pPr>
      <w:r w:rsidRPr="00D40AC7">
        <w:rPr>
          <w:rFonts w:ascii="Times New Roman" w:eastAsia="Times New Roman" w:hAnsi="Times New Roman" w:cs="Times New Roman"/>
          <w:sz w:val="24"/>
          <w:szCs w:val="24"/>
          <w:lang w:eastAsia="en-AU"/>
        </w:rPr>
        <w:br/>
      </w:r>
      <w:r>
        <w:rPr>
          <w:rFonts w:ascii="Times New Roman" w:eastAsia="Times New Roman" w:hAnsi="Times New Roman" w:cs="Times New Roman"/>
          <w:noProof/>
          <w:sz w:val="24"/>
          <w:szCs w:val="24"/>
          <w:lang w:eastAsia="en-AU"/>
        </w:rPr>
        <mc:AlternateContent>
          <mc:Choice Requires="wps">
            <w:drawing>
              <wp:inline distT="0" distB="0" distL="0" distR="0" wp14:anchorId="3E8D016D" wp14:editId="427C9727">
                <wp:extent cx="162000" cy="68400"/>
                <wp:effectExtent l="0" t="19050" r="47625" b="46355"/>
                <wp:docPr id="3" name="Arrow: Right 3"/>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74CE3F2" id="Arrow: Right 3"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ANgy1GeQIAAD8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r w:rsidR="00AB7940" w:rsidRPr="00AB7940">
        <w:rPr>
          <w:rFonts w:ascii="Times New Roman" w:eastAsia="Times New Roman" w:hAnsi="Times New Roman" w:cs="Times New Roman"/>
          <w:b/>
          <w:bCs/>
          <w:sz w:val="24"/>
          <w:szCs w:val="24"/>
          <w:lang w:eastAsia="en-AU"/>
        </w:rPr>
        <w:t>Think is useful to understand contract</w:t>
      </w:r>
      <w:r w:rsidR="00AB7940">
        <w:rPr>
          <w:rFonts w:ascii="Times New Roman" w:eastAsia="Times New Roman" w:hAnsi="Times New Roman" w:cs="Times New Roman"/>
          <w:b/>
          <w:bCs/>
          <w:sz w:val="24"/>
          <w:szCs w:val="24"/>
          <w:lang w:eastAsia="en-AU"/>
        </w:rPr>
        <w:t>ing environment</w:t>
      </w:r>
      <w:r w:rsidR="00AB7940" w:rsidRPr="00AB7940">
        <w:rPr>
          <w:rFonts w:ascii="Times New Roman" w:eastAsia="Times New Roman" w:hAnsi="Times New Roman" w:cs="Times New Roman"/>
          <w:b/>
          <w:bCs/>
          <w:sz w:val="24"/>
          <w:szCs w:val="24"/>
          <w:lang w:eastAsia="en-AU"/>
        </w:rPr>
        <w:t xml:space="preserve"> …</w:t>
      </w:r>
      <w:r w:rsidR="00123847">
        <w:rPr>
          <w:rFonts w:ascii="Times New Roman" w:eastAsia="Times New Roman" w:hAnsi="Times New Roman" w:cs="Times New Roman"/>
          <w:b/>
          <w:bCs/>
          <w:sz w:val="24"/>
          <w:szCs w:val="24"/>
          <w:lang w:eastAsia="en-AU"/>
        </w:rPr>
        <w:t xml:space="preserve"> </w:t>
      </w:r>
      <w:r w:rsidR="00193C31" w:rsidRPr="00AB7940">
        <w:rPr>
          <w:rFonts w:ascii="Times New Roman" w:eastAsia="Times New Roman" w:hAnsi="Times New Roman" w:cs="Times New Roman"/>
          <w:b/>
          <w:bCs/>
          <w:sz w:val="24"/>
          <w:szCs w:val="24"/>
          <w:lang w:eastAsia="en-AU"/>
        </w:rPr>
        <w:t>T</w:t>
      </w:r>
      <w:r w:rsidR="00AB7940">
        <w:rPr>
          <w:rFonts w:ascii="Times New Roman" w:eastAsia="Times New Roman" w:hAnsi="Times New Roman" w:cs="Times New Roman"/>
          <w:b/>
          <w:bCs/>
          <w:sz w:val="24"/>
          <w:szCs w:val="24"/>
          <w:lang w:eastAsia="en-AU"/>
        </w:rPr>
        <w:t>here is a</w:t>
      </w:r>
      <w:r w:rsidR="00193C31" w:rsidRPr="00AB7940">
        <w:rPr>
          <w:rFonts w:ascii="Times New Roman" w:eastAsia="Times New Roman" w:hAnsi="Times New Roman" w:cs="Times New Roman"/>
          <w:b/>
          <w:bCs/>
          <w:sz w:val="24"/>
          <w:szCs w:val="24"/>
          <w:lang w:eastAsia="en-AU"/>
        </w:rPr>
        <w:t xml:space="preserve"> nationwide evergreen contract (ICPSA, in place since 1 October 2018) </w:t>
      </w:r>
      <w:r w:rsidR="00AB7940">
        <w:rPr>
          <w:rFonts w:ascii="Times New Roman" w:eastAsia="Times New Roman" w:hAnsi="Times New Roman" w:cs="Times New Roman"/>
          <w:b/>
          <w:bCs/>
          <w:sz w:val="24"/>
          <w:szCs w:val="24"/>
          <w:lang w:eastAsia="en-AU"/>
        </w:rPr>
        <w:t xml:space="preserve">that </w:t>
      </w:r>
      <w:r w:rsidR="00193C31" w:rsidRPr="00AB7940">
        <w:rPr>
          <w:rFonts w:ascii="Times New Roman" w:eastAsia="Times New Roman" w:hAnsi="Times New Roman" w:cs="Times New Roman"/>
          <w:b/>
          <w:bCs/>
          <w:sz w:val="24"/>
          <w:szCs w:val="24"/>
          <w:lang w:eastAsia="en-AU"/>
        </w:rPr>
        <w:t>allows for a national annual agreement review process, which includes a national review of cost pressures</w:t>
      </w:r>
      <w:r w:rsidR="00AB7940">
        <w:rPr>
          <w:rFonts w:ascii="Times New Roman" w:eastAsia="Times New Roman" w:hAnsi="Times New Roman" w:cs="Times New Roman"/>
          <w:b/>
          <w:bCs/>
          <w:sz w:val="24"/>
          <w:szCs w:val="24"/>
          <w:lang w:eastAsia="en-AU"/>
        </w:rPr>
        <w:t xml:space="preserve"> (</w:t>
      </w:r>
      <w:proofErr w:type="spellStart"/>
      <w:r w:rsidR="00AB7940">
        <w:rPr>
          <w:rFonts w:ascii="Times New Roman" w:eastAsia="Times New Roman" w:hAnsi="Times New Roman" w:cs="Times New Roman"/>
          <w:b/>
          <w:bCs/>
          <w:sz w:val="24"/>
          <w:szCs w:val="24"/>
          <w:lang w:eastAsia="en-AU"/>
        </w:rPr>
        <w:t>ie</w:t>
      </w:r>
      <w:proofErr w:type="spellEnd"/>
      <w:r w:rsidR="00AB7940">
        <w:rPr>
          <w:rFonts w:ascii="Times New Roman" w:eastAsia="Times New Roman" w:hAnsi="Times New Roman" w:cs="Times New Roman"/>
          <w:b/>
          <w:bCs/>
          <w:sz w:val="24"/>
          <w:szCs w:val="24"/>
          <w:lang w:eastAsia="en-AU"/>
        </w:rPr>
        <w:t xml:space="preserve"> allowance for pricing pressures)</w:t>
      </w:r>
      <w:r w:rsidR="00193C31" w:rsidRPr="00AB7940">
        <w:rPr>
          <w:rFonts w:ascii="Times New Roman" w:eastAsia="Times New Roman" w:hAnsi="Times New Roman" w:cs="Times New Roman"/>
          <w:b/>
          <w:bCs/>
          <w:sz w:val="24"/>
          <w:szCs w:val="24"/>
          <w:lang w:eastAsia="en-AU"/>
        </w:rPr>
        <w:t xml:space="preserve"> and </w:t>
      </w:r>
      <w:r w:rsidR="003E7CDF">
        <w:rPr>
          <w:rFonts w:ascii="Times New Roman" w:eastAsia="Times New Roman" w:hAnsi="Times New Roman" w:cs="Times New Roman"/>
          <w:b/>
          <w:bCs/>
          <w:sz w:val="24"/>
          <w:szCs w:val="24"/>
          <w:lang w:eastAsia="en-AU"/>
        </w:rPr>
        <w:t xml:space="preserve">national </w:t>
      </w:r>
      <w:r w:rsidR="00193C31" w:rsidRPr="00AB7940">
        <w:rPr>
          <w:rFonts w:ascii="Times New Roman" w:eastAsia="Times New Roman" w:hAnsi="Times New Roman" w:cs="Times New Roman"/>
          <w:b/>
          <w:bCs/>
          <w:sz w:val="24"/>
          <w:szCs w:val="24"/>
          <w:lang w:eastAsia="en-AU"/>
        </w:rPr>
        <w:t xml:space="preserve">contract terms, </w:t>
      </w:r>
      <w:r w:rsidR="00F172EE">
        <w:rPr>
          <w:rFonts w:ascii="Times New Roman" w:eastAsia="Times New Roman" w:hAnsi="Times New Roman" w:cs="Times New Roman"/>
          <w:b/>
          <w:bCs/>
          <w:sz w:val="24"/>
          <w:szCs w:val="24"/>
          <w:lang w:eastAsia="en-AU"/>
        </w:rPr>
        <w:t xml:space="preserve">which is then </w:t>
      </w:r>
      <w:r w:rsidR="00193C31" w:rsidRPr="00AB7940">
        <w:rPr>
          <w:rFonts w:ascii="Times New Roman" w:eastAsia="Times New Roman" w:hAnsi="Times New Roman" w:cs="Times New Roman"/>
          <w:b/>
          <w:bCs/>
          <w:sz w:val="24"/>
          <w:szCs w:val="24"/>
          <w:lang w:eastAsia="en-AU"/>
        </w:rPr>
        <w:t xml:space="preserve">subject to voluntary variation </w:t>
      </w:r>
      <w:r w:rsidR="00496EC3">
        <w:rPr>
          <w:rFonts w:ascii="Times New Roman" w:eastAsia="Times New Roman" w:hAnsi="Times New Roman" w:cs="Times New Roman"/>
          <w:b/>
          <w:bCs/>
          <w:sz w:val="24"/>
          <w:szCs w:val="24"/>
          <w:lang w:eastAsia="en-AU"/>
        </w:rPr>
        <w:t xml:space="preserve">of contract </w:t>
      </w:r>
      <w:r w:rsidR="00193C31" w:rsidRPr="00AB7940">
        <w:rPr>
          <w:rFonts w:ascii="Times New Roman" w:eastAsia="Times New Roman" w:hAnsi="Times New Roman" w:cs="Times New Roman"/>
          <w:b/>
          <w:bCs/>
          <w:sz w:val="24"/>
          <w:szCs w:val="24"/>
          <w:lang w:eastAsia="en-AU"/>
        </w:rPr>
        <w:t xml:space="preserve">and acceptance by each community pharmacy holding a contract.  </w:t>
      </w:r>
    </w:p>
    <w:p w14:paraId="086062C1" w14:textId="1CD99398" w:rsidR="00AB7940" w:rsidRPr="00AB7940" w:rsidRDefault="00193C31" w:rsidP="00D40AC7">
      <w:pPr>
        <w:spacing w:after="240" w:line="240" w:lineRule="auto"/>
        <w:rPr>
          <w:rFonts w:ascii="Times New Roman" w:eastAsia="Times New Roman" w:hAnsi="Times New Roman" w:cs="Times New Roman"/>
          <w:b/>
          <w:bCs/>
          <w:sz w:val="24"/>
          <w:szCs w:val="24"/>
          <w:lang w:eastAsia="en-AU"/>
        </w:rPr>
      </w:pPr>
      <w:r w:rsidRPr="00AB7940">
        <w:rPr>
          <w:rFonts w:ascii="Times New Roman" w:eastAsia="Times New Roman" w:hAnsi="Times New Roman" w:cs="Times New Roman"/>
          <w:b/>
          <w:bCs/>
          <w:sz w:val="24"/>
          <w:szCs w:val="24"/>
          <w:lang w:eastAsia="en-AU"/>
        </w:rPr>
        <w:t xml:space="preserve">There </w:t>
      </w:r>
      <w:r w:rsidR="00AB7940">
        <w:rPr>
          <w:rFonts w:ascii="Times New Roman" w:eastAsia="Times New Roman" w:hAnsi="Times New Roman" w:cs="Times New Roman"/>
          <w:b/>
          <w:bCs/>
          <w:sz w:val="24"/>
          <w:szCs w:val="24"/>
          <w:lang w:eastAsia="en-AU"/>
        </w:rPr>
        <w:t>is</w:t>
      </w:r>
      <w:r w:rsidRPr="00AB7940">
        <w:rPr>
          <w:rFonts w:ascii="Times New Roman" w:eastAsia="Times New Roman" w:hAnsi="Times New Roman" w:cs="Times New Roman"/>
          <w:b/>
          <w:bCs/>
          <w:sz w:val="24"/>
          <w:szCs w:val="24"/>
          <w:lang w:eastAsia="en-AU"/>
        </w:rPr>
        <w:t xml:space="preserve"> a mix of nationally specified services (in service schedules)</w:t>
      </w:r>
      <w:r w:rsidR="00F82AAE">
        <w:rPr>
          <w:rFonts w:ascii="Times New Roman" w:eastAsia="Times New Roman" w:hAnsi="Times New Roman" w:cs="Times New Roman"/>
          <w:b/>
          <w:bCs/>
          <w:sz w:val="24"/>
          <w:szCs w:val="24"/>
          <w:lang w:eastAsia="en-AU"/>
        </w:rPr>
        <w:t>, as well as</w:t>
      </w:r>
      <w:r w:rsidRPr="00AB7940">
        <w:rPr>
          <w:rFonts w:ascii="Times New Roman" w:eastAsia="Times New Roman" w:hAnsi="Times New Roman" w:cs="Times New Roman"/>
          <w:b/>
          <w:bCs/>
          <w:sz w:val="24"/>
          <w:szCs w:val="24"/>
          <w:lang w:eastAsia="en-AU"/>
        </w:rPr>
        <w:t xml:space="preserve"> </w:t>
      </w:r>
      <w:r w:rsidR="00F82AAE">
        <w:rPr>
          <w:rFonts w:ascii="Times New Roman" w:eastAsia="Times New Roman" w:hAnsi="Times New Roman" w:cs="Times New Roman"/>
          <w:b/>
          <w:bCs/>
          <w:sz w:val="24"/>
          <w:szCs w:val="24"/>
          <w:lang w:eastAsia="en-AU"/>
        </w:rPr>
        <w:t xml:space="preserve">locally specified </w:t>
      </w:r>
      <w:r w:rsidRPr="00AB7940">
        <w:rPr>
          <w:rFonts w:ascii="Times New Roman" w:eastAsia="Times New Roman" w:hAnsi="Times New Roman" w:cs="Times New Roman"/>
          <w:b/>
          <w:bCs/>
          <w:sz w:val="24"/>
          <w:szCs w:val="24"/>
          <w:lang w:eastAsia="en-AU"/>
        </w:rPr>
        <w:t>services that can be va</w:t>
      </w:r>
      <w:r w:rsidR="00AB7940" w:rsidRPr="00AB7940">
        <w:rPr>
          <w:rFonts w:ascii="Times New Roman" w:eastAsia="Times New Roman" w:hAnsi="Times New Roman" w:cs="Times New Roman"/>
          <w:b/>
          <w:bCs/>
          <w:sz w:val="24"/>
          <w:szCs w:val="24"/>
          <w:lang w:eastAsia="en-AU"/>
        </w:rPr>
        <w:t xml:space="preserve">ried </w:t>
      </w:r>
      <w:r w:rsidR="00496EC3">
        <w:rPr>
          <w:rFonts w:ascii="Times New Roman" w:eastAsia="Times New Roman" w:hAnsi="Times New Roman" w:cs="Times New Roman"/>
          <w:b/>
          <w:bCs/>
          <w:sz w:val="24"/>
          <w:szCs w:val="24"/>
          <w:lang w:eastAsia="en-AU"/>
        </w:rPr>
        <w:t>by voluntary variation</w:t>
      </w:r>
      <w:r w:rsidR="00AB7940" w:rsidRPr="00AB7940">
        <w:rPr>
          <w:rFonts w:ascii="Times New Roman" w:eastAsia="Times New Roman" w:hAnsi="Times New Roman" w:cs="Times New Roman"/>
          <w:b/>
          <w:bCs/>
          <w:sz w:val="24"/>
          <w:szCs w:val="24"/>
          <w:lang w:eastAsia="en-AU"/>
        </w:rPr>
        <w:t>.</w:t>
      </w:r>
      <w:r w:rsidR="00AB7940">
        <w:rPr>
          <w:rFonts w:ascii="Times New Roman" w:eastAsia="Times New Roman" w:hAnsi="Times New Roman" w:cs="Times New Roman"/>
          <w:b/>
          <w:bCs/>
          <w:sz w:val="24"/>
          <w:szCs w:val="24"/>
          <w:lang w:eastAsia="en-AU"/>
        </w:rPr>
        <w:t xml:space="preserve"> </w:t>
      </w:r>
    </w:p>
    <w:p w14:paraId="217910F2" w14:textId="77777777" w:rsidR="0091039D" w:rsidRDefault="00AB7940" w:rsidP="00AB7940">
      <w:pPr>
        <w:spacing w:after="240" w:line="240" w:lineRule="auto"/>
        <w:rPr>
          <w:rFonts w:ascii="Times New Roman" w:eastAsia="Times New Roman" w:hAnsi="Times New Roman" w:cs="Times New Roman"/>
          <w:b/>
          <w:bCs/>
          <w:sz w:val="24"/>
          <w:szCs w:val="24"/>
          <w:lang w:eastAsia="en-AU"/>
        </w:rPr>
      </w:pPr>
      <w:r w:rsidRPr="00AB7940">
        <w:rPr>
          <w:rFonts w:ascii="Times New Roman" w:eastAsia="Times New Roman" w:hAnsi="Times New Roman" w:cs="Times New Roman"/>
          <w:b/>
          <w:bCs/>
          <w:sz w:val="24"/>
          <w:szCs w:val="24"/>
          <w:lang w:eastAsia="en-AU"/>
        </w:rPr>
        <w:t>There are no hard and fast rules about what co</w:t>
      </w:r>
      <w:r>
        <w:rPr>
          <w:rFonts w:ascii="Times New Roman" w:eastAsia="Times New Roman" w:hAnsi="Times New Roman" w:cs="Times New Roman"/>
          <w:b/>
          <w:bCs/>
          <w:sz w:val="24"/>
          <w:szCs w:val="24"/>
          <w:lang w:eastAsia="en-AU"/>
        </w:rPr>
        <w:t>ntract</w:t>
      </w:r>
      <w:r w:rsidRPr="00AB7940">
        <w:rPr>
          <w:rFonts w:ascii="Times New Roman" w:eastAsia="Times New Roman" w:hAnsi="Times New Roman" w:cs="Times New Roman"/>
          <w:b/>
          <w:bCs/>
          <w:sz w:val="24"/>
          <w:szCs w:val="24"/>
          <w:lang w:eastAsia="en-AU"/>
        </w:rPr>
        <w:t xml:space="preserve"> change</w:t>
      </w:r>
      <w:r>
        <w:rPr>
          <w:rFonts w:ascii="Times New Roman" w:eastAsia="Times New Roman" w:hAnsi="Times New Roman" w:cs="Times New Roman"/>
          <w:b/>
          <w:bCs/>
          <w:sz w:val="24"/>
          <w:szCs w:val="24"/>
          <w:lang w:eastAsia="en-AU"/>
        </w:rPr>
        <w:t>s could occur</w:t>
      </w:r>
      <w:r w:rsidRPr="00AB7940">
        <w:rPr>
          <w:rFonts w:ascii="Times New Roman" w:eastAsia="Times New Roman" w:hAnsi="Times New Roman" w:cs="Times New Roman"/>
          <w:b/>
          <w:bCs/>
          <w:sz w:val="24"/>
          <w:szCs w:val="24"/>
          <w:lang w:eastAsia="en-AU"/>
        </w:rPr>
        <w:t xml:space="preserve"> each year, this remains subject to negotiation between provider representatives and the Crown-funder representatives (DHBs)</w:t>
      </w:r>
      <w:r>
        <w:rPr>
          <w:rFonts w:ascii="Times New Roman" w:eastAsia="Times New Roman" w:hAnsi="Times New Roman" w:cs="Times New Roman"/>
          <w:b/>
          <w:bCs/>
          <w:sz w:val="24"/>
          <w:szCs w:val="24"/>
          <w:lang w:eastAsia="en-AU"/>
        </w:rPr>
        <w:t xml:space="preserve"> as part of the national annual agreement review</w:t>
      </w:r>
      <w:r w:rsidRPr="00AB7940">
        <w:rPr>
          <w:rFonts w:ascii="Times New Roman" w:eastAsia="Times New Roman" w:hAnsi="Times New Roman" w:cs="Times New Roman"/>
          <w:b/>
          <w:bCs/>
          <w:sz w:val="24"/>
          <w:szCs w:val="24"/>
          <w:lang w:eastAsia="en-AU"/>
        </w:rPr>
        <w:t>.</w:t>
      </w:r>
      <w:r>
        <w:rPr>
          <w:rFonts w:ascii="Times New Roman" w:eastAsia="Times New Roman" w:hAnsi="Times New Roman" w:cs="Times New Roman"/>
          <w:b/>
          <w:bCs/>
          <w:sz w:val="24"/>
          <w:szCs w:val="24"/>
          <w:lang w:eastAsia="en-AU"/>
        </w:rPr>
        <w:t xml:space="preserve">  Local </w:t>
      </w:r>
      <w:r w:rsidR="00D21008">
        <w:rPr>
          <w:rFonts w:ascii="Times New Roman" w:eastAsia="Times New Roman" w:hAnsi="Times New Roman" w:cs="Times New Roman"/>
          <w:b/>
          <w:bCs/>
          <w:sz w:val="24"/>
          <w:szCs w:val="24"/>
          <w:lang w:eastAsia="en-AU"/>
        </w:rPr>
        <w:t xml:space="preserve">voluntary </w:t>
      </w:r>
      <w:r>
        <w:rPr>
          <w:rFonts w:ascii="Times New Roman" w:eastAsia="Times New Roman" w:hAnsi="Times New Roman" w:cs="Times New Roman"/>
          <w:b/>
          <w:bCs/>
          <w:sz w:val="24"/>
          <w:szCs w:val="24"/>
          <w:lang w:eastAsia="en-AU"/>
        </w:rPr>
        <w:t xml:space="preserve">variations can </w:t>
      </w:r>
      <w:r w:rsidR="00F02E29">
        <w:rPr>
          <w:rFonts w:ascii="Times New Roman" w:eastAsia="Times New Roman" w:hAnsi="Times New Roman" w:cs="Times New Roman"/>
          <w:b/>
          <w:bCs/>
          <w:sz w:val="24"/>
          <w:szCs w:val="24"/>
          <w:lang w:eastAsia="en-AU"/>
        </w:rPr>
        <w:t xml:space="preserve">also </w:t>
      </w:r>
      <w:r>
        <w:rPr>
          <w:rFonts w:ascii="Times New Roman" w:eastAsia="Times New Roman" w:hAnsi="Times New Roman" w:cs="Times New Roman"/>
          <w:b/>
          <w:bCs/>
          <w:sz w:val="24"/>
          <w:szCs w:val="24"/>
          <w:lang w:eastAsia="en-AU"/>
        </w:rPr>
        <w:t xml:space="preserve">be </w:t>
      </w:r>
      <w:r w:rsidR="00F02E29">
        <w:rPr>
          <w:rFonts w:ascii="Times New Roman" w:eastAsia="Times New Roman" w:hAnsi="Times New Roman" w:cs="Times New Roman"/>
          <w:b/>
          <w:bCs/>
          <w:sz w:val="24"/>
          <w:szCs w:val="24"/>
          <w:lang w:eastAsia="en-AU"/>
        </w:rPr>
        <w:t>offer</w:t>
      </w:r>
      <w:r w:rsidR="00EB11DA">
        <w:rPr>
          <w:rFonts w:ascii="Times New Roman" w:eastAsia="Times New Roman" w:hAnsi="Times New Roman" w:cs="Times New Roman"/>
          <w:b/>
          <w:bCs/>
          <w:sz w:val="24"/>
          <w:szCs w:val="24"/>
          <w:lang w:eastAsia="en-AU"/>
        </w:rPr>
        <w:t>ed</w:t>
      </w:r>
      <w:r w:rsidR="00F02E29">
        <w:rPr>
          <w:rFonts w:ascii="Times New Roman" w:eastAsia="Times New Roman" w:hAnsi="Times New Roman" w:cs="Times New Roman"/>
          <w:b/>
          <w:bCs/>
          <w:sz w:val="24"/>
          <w:szCs w:val="24"/>
          <w:lang w:eastAsia="en-AU"/>
        </w:rPr>
        <w:t xml:space="preserve"> </w:t>
      </w:r>
      <w:r>
        <w:rPr>
          <w:rFonts w:ascii="Times New Roman" w:eastAsia="Times New Roman" w:hAnsi="Times New Roman" w:cs="Times New Roman"/>
          <w:b/>
          <w:bCs/>
          <w:sz w:val="24"/>
          <w:szCs w:val="24"/>
          <w:lang w:eastAsia="en-AU"/>
        </w:rPr>
        <w:t>at a local district</w:t>
      </w:r>
      <w:r w:rsidR="00F02E29">
        <w:rPr>
          <w:rFonts w:ascii="Times New Roman" w:eastAsia="Times New Roman" w:hAnsi="Times New Roman" w:cs="Times New Roman"/>
          <w:b/>
          <w:bCs/>
          <w:sz w:val="24"/>
          <w:szCs w:val="24"/>
          <w:lang w:eastAsia="en-AU"/>
        </w:rPr>
        <w:t xml:space="preserve"> (DHB)</w:t>
      </w:r>
      <w:r>
        <w:rPr>
          <w:rFonts w:ascii="Times New Roman" w:eastAsia="Times New Roman" w:hAnsi="Times New Roman" w:cs="Times New Roman"/>
          <w:b/>
          <w:bCs/>
          <w:sz w:val="24"/>
          <w:szCs w:val="24"/>
          <w:lang w:eastAsia="en-AU"/>
        </w:rPr>
        <w:t xml:space="preserve"> level for any locally specified services.</w:t>
      </w:r>
    </w:p>
    <w:p w14:paraId="7150853F" w14:textId="15BF8493" w:rsidR="00D40AC7" w:rsidRPr="001744EC" w:rsidRDefault="0091039D" w:rsidP="00AB7940">
      <w:pPr>
        <w:spacing w:after="240" w:line="240"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t>Also</w:t>
      </w:r>
      <w:r w:rsidR="00123847">
        <w:rPr>
          <w:rFonts w:ascii="Times New Roman" w:eastAsia="Times New Roman" w:hAnsi="Times New Roman" w:cs="Times New Roman"/>
          <w:b/>
          <w:bCs/>
          <w:sz w:val="24"/>
          <w:szCs w:val="24"/>
          <w:lang w:eastAsia="en-AU"/>
        </w:rPr>
        <w:t xml:space="preserve"> … T</w:t>
      </w:r>
      <w:r>
        <w:rPr>
          <w:rFonts w:ascii="Times New Roman" w:eastAsia="Times New Roman" w:hAnsi="Times New Roman" w:cs="Times New Roman"/>
          <w:b/>
          <w:bCs/>
          <w:sz w:val="24"/>
          <w:szCs w:val="24"/>
          <w:lang w:eastAsia="en-AU"/>
        </w:rPr>
        <w:t xml:space="preserve">he definition of dispensing </w:t>
      </w:r>
      <w:r w:rsidR="00FE4C8D">
        <w:rPr>
          <w:rFonts w:ascii="Times New Roman" w:eastAsia="Times New Roman" w:hAnsi="Times New Roman" w:cs="Times New Roman"/>
          <w:b/>
          <w:bCs/>
          <w:sz w:val="24"/>
          <w:szCs w:val="24"/>
          <w:lang w:eastAsia="en-AU"/>
        </w:rPr>
        <w:t xml:space="preserve">here </w:t>
      </w:r>
      <w:r>
        <w:rPr>
          <w:rFonts w:ascii="Times New Roman" w:eastAsia="Times New Roman" w:hAnsi="Times New Roman" w:cs="Times New Roman"/>
          <w:b/>
          <w:bCs/>
          <w:sz w:val="24"/>
          <w:szCs w:val="24"/>
          <w:lang w:eastAsia="en-AU"/>
        </w:rPr>
        <w:t>includes core dispensing and spe</w:t>
      </w:r>
      <w:r w:rsidR="00302321">
        <w:rPr>
          <w:rFonts w:ascii="Times New Roman" w:eastAsia="Times New Roman" w:hAnsi="Times New Roman" w:cs="Times New Roman"/>
          <w:b/>
          <w:bCs/>
          <w:sz w:val="24"/>
          <w:szCs w:val="24"/>
          <w:lang w:eastAsia="en-AU"/>
        </w:rPr>
        <w:t xml:space="preserve">cific </w:t>
      </w:r>
      <w:r w:rsidR="001744EC">
        <w:rPr>
          <w:rFonts w:ascii="Times New Roman" w:eastAsia="Times New Roman" w:hAnsi="Times New Roman" w:cs="Times New Roman"/>
          <w:b/>
          <w:bCs/>
          <w:sz w:val="24"/>
          <w:szCs w:val="24"/>
          <w:lang w:eastAsia="en-AU"/>
        </w:rPr>
        <w:t xml:space="preserve">service </w:t>
      </w:r>
      <w:r w:rsidR="00302321">
        <w:rPr>
          <w:rFonts w:ascii="Times New Roman" w:eastAsia="Times New Roman" w:hAnsi="Times New Roman" w:cs="Times New Roman"/>
          <w:b/>
          <w:bCs/>
          <w:sz w:val="24"/>
          <w:szCs w:val="24"/>
          <w:lang w:eastAsia="en-AU"/>
        </w:rPr>
        <w:t>dispensing (</w:t>
      </w:r>
      <w:proofErr w:type="spellStart"/>
      <w:r w:rsidR="00302321">
        <w:rPr>
          <w:rFonts w:ascii="Times New Roman" w:eastAsia="Times New Roman" w:hAnsi="Times New Roman" w:cs="Times New Roman"/>
          <w:b/>
          <w:bCs/>
          <w:sz w:val="24"/>
          <w:szCs w:val="24"/>
          <w:lang w:eastAsia="en-AU"/>
        </w:rPr>
        <w:t>eg</w:t>
      </w:r>
      <w:proofErr w:type="spellEnd"/>
      <w:r w:rsidR="00302321">
        <w:rPr>
          <w:rFonts w:ascii="Times New Roman" w:eastAsia="Times New Roman" w:hAnsi="Times New Roman" w:cs="Times New Roman"/>
          <w:b/>
          <w:bCs/>
          <w:sz w:val="24"/>
          <w:szCs w:val="24"/>
          <w:lang w:eastAsia="en-AU"/>
        </w:rPr>
        <w:t xml:space="preserve"> o</w:t>
      </w:r>
      <w:r w:rsidR="001744EC">
        <w:rPr>
          <w:rFonts w:ascii="Times New Roman" w:eastAsia="Times New Roman" w:hAnsi="Times New Roman" w:cs="Times New Roman"/>
          <w:b/>
          <w:bCs/>
          <w:sz w:val="24"/>
          <w:szCs w:val="24"/>
          <w:lang w:eastAsia="en-AU"/>
        </w:rPr>
        <w:t>p</w:t>
      </w:r>
      <w:r w:rsidR="00302321">
        <w:rPr>
          <w:rFonts w:ascii="Times New Roman" w:eastAsia="Times New Roman" w:hAnsi="Times New Roman" w:cs="Times New Roman"/>
          <w:b/>
          <w:bCs/>
          <w:sz w:val="24"/>
          <w:szCs w:val="24"/>
          <w:lang w:eastAsia="en-AU"/>
        </w:rPr>
        <w:t>i</w:t>
      </w:r>
      <w:r w:rsidR="001744EC">
        <w:rPr>
          <w:rFonts w:ascii="Times New Roman" w:eastAsia="Times New Roman" w:hAnsi="Times New Roman" w:cs="Times New Roman"/>
          <w:b/>
          <w:bCs/>
          <w:sz w:val="24"/>
          <w:szCs w:val="24"/>
          <w:lang w:eastAsia="en-AU"/>
        </w:rPr>
        <w:t>o</w:t>
      </w:r>
      <w:r w:rsidR="00123847">
        <w:rPr>
          <w:rFonts w:ascii="Times New Roman" w:eastAsia="Times New Roman" w:hAnsi="Times New Roman" w:cs="Times New Roman"/>
          <w:b/>
          <w:bCs/>
          <w:sz w:val="24"/>
          <w:szCs w:val="24"/>
          <w:lang w:eastAsia="en-AU"/>
        </w:rPr>
        <w:t>i</w:t>
      </w:r>
      <w:r w:rsidR="00302321">
        <w:rPr>
          <w:rFonts w:ascii="Times New Roman" w:eastAsia="Times New Roman" w:hAnsi="Times New Roman" w:cs="Times New Roman"/>
          <w:b/>
          <w:bCs/>
          <w:sz w:val="24"/>
          <w:szCs w:val="24"/>
          <w:lang w:eastAsia="en-AU"/>
        </w:rPr>
        <w:t>d substitution, class B controlled drugs</w:t>
      </w:r>
      <w:r w:rsidR="00682058">
        <w:rPr>
          <w:rFonts w:ascii="Times New Roman" w:eastAsia="Times New Roman" w:hAnsi="Times New Roman" w:cs="Times New Roman"/>
          <w:b/>
          <w:bCs/>
          <w:sz w:val="24"/>
          <w:szCs w:val="24"/>
          <w:lang w:eastAsia="en-AU"/>
        </w:rPr>
        <w:t>, age related residential care, community residential care)</w:t>
      </w:r>
      <w:r w:rsidR="00D40AC7" w:rsidRPr="00D40AC7">
        <w:rPr>
          <w:rFonts w:ascii="Times New Roman" w:eastAsia="Times New Roman" w:hAnsi="Times New Roman" w:cs="Times New Roman"/>
          <w:sz w:val="24"/>
          <w:szCs w:val="24"/>
          <w:lang w:eastAsia="en-AU"/>
        </w:rPr>
        <w:br/>
      </w:r>
      <w:r w:rsidR="00CF1CE4">
        <w:rPr>
          <w:rFonts w:ascii="Times New Roman" w:eastAsia="Times New Roman" w:hAnsi="Times New Roman" w:cs="Times New Roman"/>
          <w:sz w:val="24"/>
          <w:szCs w:val="24"/>
          <w:lang w:eastAsia="en-AU"/>
        </w:rPr>
        <w:pict w14:anchorId="60546C54">
          <v:rect id="_x0000_i1026" style="width:0;height:1.5pt" o:hralign="center" o:hrstd="t" o:hr="t" fillcolor="#a0a0a0" stroked="f"/>
        </w:pict>
      </w:r>
    </w:p>
    <w:p w14:paraId="12AB3902" w14:textId="0B61BC69" w:rsidR="00F92CE2" w:rsidRPr="00F92CE2" w:rsidRDefault="00F92CE2">
      <w:pPr>
        <w:rPr>
          <w:rFonts w:asciiTheme="majorHAnsi" w:eastAsia="Times New Roman" w:hAnsiTheme="majorHAnsi" w:cstheme="majorBidi"/>
          <w:color w:val="2F5496" w:themeColor="accent1" w:themeShade="BF"/>
          <w:sz w:val="36"/>
          <w:szCs w:val="36"/>
          <w:lang w:eastAsia="en-AU"/>
        </w:rPr>
      </w:pPr>
      <w:r w:rsidRPr="00F92CE2">
        <w:rPr>
          <w:rFonts w:eastAsia="Times New Roman"/>
          <w:sz w:val="24"/>
          <w:szCs w:val="24"/>
          <w:lang w:eastAsia="en-AU"/>
        </w:rPr>
        <w:t>Please continue to Section 2 below.</w:t>
      </w:r>
    </w:p>
    <w:p w14:paraId="69925EB1" w14:textId="3F85C1D7" w:rsidR="00D40AC7" w:rsidRPr="00D40AC7" w:rsidRDefault="00D40AC7" w:rsidP="00D40AC7">
      <w:pPr>
        <w:pStyle w:val="Heading1"/>
        <w:rPr>
          <w:rFonts w:ascii="Times New Roman" w:eastAsia="Times New Roman" w:hAnsi="Times New Roman" w:cs="Times New Roman"/>
          <w:sz w:val="24"/>
          <w:szCs w:val="24"/>
          <w:lang w:eastAsia="en-AU"/>
        </w:rPr>
      </w:pPr>
      <w:r w:rsidRPr="00D40AC7">
        <w:rPr>
          <w:rFonts w:eastAsia="Times New Roman"/>
          <w:lang w:eastAsia="en-AU"/>
        </w:rPr>
        <w:t>Section 2 - Payments for services related to dispensing/supply</w:t>
      </w:r>
    </w:p>
    <w:p w14:paraId="2F478F5B"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675374D7"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 xml:space="preserve">This section relates to payments received for add-on services that are </w:t>
      </w:r>
      <w:r w:rsidRPr="00D40AC7">
        <w:rPr>
          <w:rFonts w:ascii="Arial" w:eastAsia="Times New Roman" w:hAnsi="Arial" w:cs="Arial"/>
          <w:color w:val="000000"/>
          <w:u w:val="single"/>
          <w:lang w:eastAsia="en-AU"/>
        </w:rPr>
        <w:t>related</w:t>
      </w:r>
      <w:r w:rsidRPr="00D40AC7">
        <w:rPr>
          <w:rFonts w:ascii="Arial" w:eastAsia="Times New Roman" w:hAnsi="Arial" w:cs="Arial"/>
          <w:color w:val="000000"/>
          <w:lang w:eastAsia="en-AU"/>
        </w:rPr>
        <w:t xml:space="preserve"> to the dispensing service.</w:t>
      </w:r>
    </w:p>
    <w:p w14:paraId="07B653B2"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78B5833E" w14:textId="4DFBCA4A"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b/>
          <w:bCs/>
          <w:color w:val="000000"/>
          <w:lang w:eastAsia="en-AU"/>
        </w:rPr>
        <w:t xml:space="preserve">Question </w:t>
      </w:r>
      <w:r w:rsidR="002A1989">
        <w:rPr>
          <w:rFonts w:ascii="Arial" w:eastAsia="Times New Roman" w:hAnsi="Arial" w:cs="Arial"/>
          <w:b/>
          <w:bCs/>
          <w:color w:val="000000"/>
          <w:lang w:eastAsia="en-AU"/>
        </w:rPr>
        <w:t>2.1</w:t>
      </w:r>
      <w:r w:rsidRPr="00D40AC7">
        <w:rPr>
          <w:rFonts w:ascii="Arial" w:eastAsia="Times New Roman" w:hAnsi="Arial" w:cs="Arial"/>
          <w:b/>
          <w:bCs/>
          <w:color w:val="000000"/>
          <w:lang w:eastAsia="en-AU"/>
        </w:rPr>
        <w:t xml:space="preserve"> - please complete the table below</w:t>
      </w:r>
    </w:p>
    <w:p w14:paraId="6678C879"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tbl>
      <w:tblPr>
        <w:tblW w:w="13598" w:type="dxa"/>
        <w:tblCellMar>
          <w:top w:w="15" w:type="dxa"/>
          <w:left w:w="15" w:type="dxa"/>
          <w:bottom w:w="15" w:type="dxa"/>
          <w:right w:w="15" w:type="dxa"/>
        </w:tblCellMar>
        <w:tblLook w:val="04A0" w:firstRow="1" w:lastRow="0" w:firstColumn="1" w:lastColumn="0" w:noHBand="0" w:noVBand="1"/>
      </w:tblPr>
      <w:tblGrid>
        <w:gridCol w:w="1791"/>
        <w:gridCol w:w="2537"/>
        <w:gridCol w:w="2632"/>
        <w:gridCol w:w="3498"/>
        <w:gridCol w:w="3140"/>
      </w:tblGrid>
      <w:tr w:rsidR="00D40AC7" w:rsidRPr="00D40AC7" w14:paraId="62048274" w14:textId="77777777" w:rsidTr="00FE0A80">
        <w:trPr>
          <w:cantSplit/>
          <w:tblHeader/>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42AFB9FA" w14:textId="77777777" w:rsidR="00D40AC7" w:rsidRPr="00FE0A80" w:rsidRDefault="00D40AC7" w:rsidP="00D40AC7">
            <w:pPr>
              <w:spacing w:after="0" w:line="240" w:lineRule="auto"/>
              <w:rPr>
                <w:rFonts w:ascii="Times New Roman" w:eastAsia="Times New Roman" w:hAnsi="Times New Roman" w:cs="Times New Roman"/>
                <w:b/>
                <w:bCs/>
                <w:color w:val="2F5496" w:themeColor="accent1" w:themeShade="BF"/>
                <w:sz w:val="24"/>
                <w:szCs w:val="24"/>
                <w:lang w:eastAsia="en-AU"/>
              </w:rPr>
            </w:pPr>
            <w:r w:rsidRPr="00FE0A80">
              <w:rPr>
                <w:rFonts w:ascii="Arial" w:eastAsia="Times New Roman" w:hAnsi="Arial" w:cs="Arial"/>
                <w:b/>
                <w:bCs/>
                <w:color w:val="2F5496" w:themeColor="accent1" w:themeShade="BF"/>
                <w:lang w:eastAsia="en-AU"/>
              </w:rPr>
              <w:t>Service</w:t>
            </w:r>
          </w:p>
        </w:tc>
        <w:tc>
          <w:tcPr>
            <w:tcW w:w="25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7E7480" w14:textId="77777777" w:rsidR="00D40AC7" w:rsidRPr="00D40AC7" w:rsidRDefault="00D40AC7" w:rsidP="00D40AC7">
            <w:pPr>
              <w:spacing w:after="0" w:line="240" w:lineRule="auto"/>
              <w:rPr>
                <w:rFonts w:ascii="Times New Roman" w:eastAsia="Times New Roman" w:hAnsi="Times New Roman" w:cs="Times New Roman"/>
                <w:b/>
                <w:bCs/>
                <w:sz w:val="24"/>
                <w:szCs w:val="24"/>
                <w:lang w:eastAsia="en-AU"/>
              </w:rPr>
            </w:pPr>
            <w:r w:rsidRPr="00D40AC7">
              <w:rPr>
                <w:rFonts w:ascii="Arial" w:eastAsia="Times New Roman" w:hAnsi="Arial" w:cs="Arial"/>
                <w:b/>
                <w:bCs/>
                <w:color w:val="000000"/>
                <w:lang w:eastAsia="en-AU"/>
              </w:rPr>
              <w:t>What is/are the fee or payment sources for this service?</w:t>
            </w:r>
          </w:p>
          <w:p w14:paraId="104833AF" w14:textId="77777777" w:rsidR="00D40AC7" w:rsidRPr="00D40AC7" w:rsidRDefault="00D40AC7" w:rsidP="00D40AC7">
            <w:pPr>
              <w:spacing w:after="0" w:line="240" w:lineRule="auto"/>
              <w:rPr>
                <w:rFonts w:ascii="Times New Roman" w:eastAsia="Times New Roman" w:hAnsi="Times New Roman" w:cs="Times New Roman"/>
                <w:b/>
                <w:bCs/>
                <w:sz w:val="24"/>
                <w:szCs w:val="24"/>
                <w:lang w:eastAsia="en-AU"/>
              </w:rPr>
            </w:pPr>
            <w:r w:rsidRPr="00D40AC7">
              <w:rPr>
                <w:rFonts w:ascii="Arial" w:eastAsia="Times New Roman" w:hAnsi="Arial" w:cs="Arial"/>
                <w:b/>
                <w:bCs/>
                <w:color w:val="000000"/>
                <w:lang w:eastAsia="en-AU"/>
              </w:rPr>
              <w:t>(please select all that apply)</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F38A9B" w14:textId="77777777" w:rsidR="00D40AC7" w:rsidRPr="00D40AC7" w:rsidRDefault="00D40AC7" w:rsidP="00D40AC7">
            <w:pPr>
              <w:spacing w:after="0" w:line="240" w:lineRule="auto"/>
              <w:rPr>
                <w:rFonts w:ascii="Times New Roman" w:eastAsia="Times New Roman" w:hAnsi="Times New Roman" w:cs="Times New Roman"/>
                <w:b/>
                <w:bCs/>
                <w:sz w:val="24"/>
                <w:szCs w:val="24"/>
                <w:lang w:eastAsia="en-AU"/>
              </w:rPr>
            </w:pPr>
            <w:r w:rsidRPr="00D40AC7">
              <w:rPr>
                <w:rFonts w:ascii="Arial" w:eastAsia="Times New Roman" w:hAnsi="Arial" w:cs="Arial"/>
                <w:b/>
                <w:bCs/>
                <w:color w:val="000000"/>
                <w:lang w:eastAsia="en-AU"/>
              </w:rPr>
              <w:t>What type(s) of fee/payment are applicable for this service?</w:t>
            </w:r>
          </w:p>
          <w:p w14:paraId="66192177" w14:textId="77777777" w:rsidR="00D40AC7" w:rsidRPr="00D40AC7" w:rsidRDefault="00D40AC7" w:rsidP="00D40AC7">
            <w:pPr>
              <w:spacing w:after="0" w:line="240" w:lineRule="auto"/>
              <w:rPr>
                <w:rFonts w:ascii="Times New Roman" w:eastAsia="Times New Roman" w:hAnsi="Times New Roman" w:cs="Times New Roman"/>
                <w:b/>
                <w:bCs/>
                <w:sz w:val="24"/>
                <w:szCs w:val="24"/>
                <w:lang w:eastAsia="en-AU"/>
              </w:rPr>
            </w:pPr>
            <w:r w:rsidRPr="00D40AC7">
              <w:rPr>
                <w:rFonts w:ascii="Arial" w:eastAsia="Times New Roman" w:hAnsi="Arial" w:cs="Arial"/>
                <w:b/>
                <w:bCs/>
                <w:color w:val="000000"/>
                <w:lang w:eastAsia="en-AU"/>
              </w:rPr>
              <w:t>(refer to definitions at the start of this document)</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25C52B" w14:textId="77777777" w:rsidR="00D40AC7" w:rsidRPr="00D40AC7" w:rsidRDefault="00D40AC7" w:rsidP="00D40AC7">
            <w:pPr>
              <w:spacing w:after="0" w:line="240" w:lineRule="auto"/>
              <w:rPr>
                <w:rFonts w:ascii="Times New Roman" w:eastAsia="Times New Roman" w:hAnsi="Times New Roman" w:cs="Times New Roman"/>
                <w:b/>
                <w:bCs/>
                <w:sz w:val="24"/>
                <w:szCs w:val="24"/>
                <w:lang w:eastAsia="en-AU"/>
              </w:rPr>
            </w:pPr>
            <w:r w:rsidRPr="00D40AC7">
              <w:rPr>
                <w:rFonts w:ascii="Arial" w:eastAsia="Times New Roman" w:hAnsi="Arial" w:cs="Arial"/>
                <w:b/>
                <w:bCs/>
                <w:color w:val="000000"/>
                <w:lang w:eastAsia="en-AU"/>
              </w:rPr>
              <w:t>How are the levels of fees/payments determined? (please select all that apply)</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09F4E3" w14:textId="77777777" w:rsidR="00D40AC7" w:rsidRPr="00D40AC7" w:rsidRDefault="00D40AC7" w:rsidP="00D40AC7">
            <w:pPr>
              <w:spacing w:after="0" w:line="240" w:lineRule="auto"/>
              <w:rPr>
                <w:rFonts w:ascii="Times New Roman" w:eastAsia="Times New Roman" w:hAnsi="Times New Roman" w:cs="Times New Roman"/>
                <w:b/>
                <w:bCs/>
                <w:sz w:val="24"/>
                <w:szCs w:val="24"/>
                <w:lang w:eastAsia="en-AU"/>
              </w:rPr>
            </w:pPr>
            <w:r w:rsidRPr="00D40AC7">
              <w:rPr>
                <w:rFonts w:ascii="Arial" w:eastAsia="Times New Roman" w:hAnsi="Arial" w:cs="Arial"/>
                <w:b/>
                <w:bCs/>
                <w:color w:val="000000"/>
                <w:lang w:eastAsia="en-AU"/>
              </w:rPr>
              <w:t xml:space="preserve">Are payments for this service capped (limited) in any way, </w:t>
            </w:r>
            <w:proofErr w:type="spellStart"/>
            <w:r w:rsidRPr="00D40AC7">
              <w:rPr>
                <w:rFonts w:ascii="Arial" w:eastAsia="Times New Roman" w:hAnsi="Arial" w:cs="Arial"/>
                <w:b/>
                <w:bCs/>
                <w:color w:val="000000"/>
                <w:lang w:eastAsia="en-AU"/>
              </w:rPr>
              <w:t>eg.</w:t>
            </w:r>
            <w:proofErr w:type="spellEnd"/>
            <w:r w:rsidRPr="00D40AC7">
              <w:rPr>
                <w:rFonts w:ascii="Arial" w:eastAsia="Times New Roman" w:hAnsi="Arial" w:cs="Arial"/>
                <w:b/>
                <w:bCs/>
                <w:color w:val="000000"/>
                <w:lang w:eastAsia="en-AU"/>
              </w:rPr>
              <w:t xml:space="preserve"> on a national or a per pharmacy basis? If so, please briefly describe this arrangement.</w:t>
            </w:r>
          </w:p>
        </w:tc>
      </w:tr>
      <w:tr w:rsidR="00D40AC7" w:rsidRPr="00D40AC7" w14:paraId="390CCAFC" w14:textId="77777777" w:rsidTr="00FE0A80">
        <w:trPr>
          <w:cantSplit/>
          <w:trHeight w:val="3463"/>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1C854823" w14:textId="5D1705C5" w:rsidR="00F92CE2" w:rsidRPr="00FE0A80" w:rsidRDefault="00F92CE2" w:rsidP="00D40AC7">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1</w:t>
            </w:r>
            <w:r w:rsidR="00FE0A80" w:rsidRPr="00FE0A80">
              <w:rPr>
                <w:rFonts w:ascii="Arial" w:eastAsia="Times New Roman" w:hAnsi="Arial" w:cs="Arial"/>
                <w:b/>
                <w:bCs/>
                <w:color w:val="2F5496" w:themeColor="accent1" w:themeShade="BF"/>
                <w:lang w:eastAsia="en-AU"/>
              </w:rPr>
              <w:t>:</w:t>
            </w:r>
          </w:p>
          <w:p w14:paraId="620D7BBF" w14:textId="36F56AE9" w:rsidR="00D40AC7" w:rsidRPr="00FE0A80" w:rsidRDefault="00D40AC7" w:rsidP="00D40AC7">
            <w:pPr>
              <w:spacing w:after="0" w:line="240" w:lineRule="auto"/>
              <w:rPr>
                <w:rFonts w:ascii="Times New Roman" w:eastAsia="Times New Roman" w:hAnsi="Times New Roman" w:cs="Times New Roman"/>
                <w:color w:val="2F5496" w:themeColor="accent1" w:themeShade="BF"/>
                <w:sz w:val="24"/>
                <w:szCs w:val="24"/>
                <w:lang w:eastAsia="en-AU"/>
              </w:rPr>
            </w:pPr>
            <w:r w:rsidRPr="00FE0A80">
              <w:rPr>
                <w:rFonts w:ascii="Arial" w:eastAsia="Times New Roman" w:hAnsi="Arial" w:cs="Arial"/>
                <w:b/>
                <w:bCs/>
                <w:color w:val="2F5496" w:themeColor="accent1" w:themeShade="BF"/>
                <w:lang w:eastAsia="en-AU"/>
              </w:rPr>
              <w:t xml:space="preserve">Compliance </w:t>
            </w:r>
            <w:r w:rsidR="00522D36">
              <w:rPr>
                <w:rFonts w:ascii="Arial" w:eastAsia="Times New Roman" w:hAnsi="Arial" w:cs="Arial"/>
                <w:b/>
                <w:bCs/>
                <w:color w:val="2F5496" w:themeColor="accent1" w:themeShade="BF"/>
                <w:lang w:eastAsia="en-AU"/>
              </w:rPr>
              <w:t>aids/</w:t>
            </w:r>
            <w:r w:rsidRPr="00FE0A80">
              <w:rPr>
                <w:rFonts w:ascii="Arial" w:eastAsia="Times New Roman" w:hAnsi="Arial" w:cs="Arial"/>
                <w:b/>
                <w:bCs/>
                <w:color w:val="2F5496" w:themeColor="accent1" w:themeShade="BF"/>
                <w:lang w:eastAsia="en-AU"/>
              </w:rPr>
              <w:t>packaging</w:t>
            </w:r>
          </w:p>
        </w:tc>
        <w:tc>
          <w:tcPr>
            <w:tcW w:w="25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831"/>
            </w:tblGrid>
            <w:tr w:rsidR="001D7442" w14:paraId="4CA1B7E4" w14:textId="77777777" w:rsidTr="001D7442">
              <w:sdt>
                <w:sdtPr>
                  <w:rPr>
                    <w:rFonts w:ascii="Arial" w:eastAsia="Times New Roman" w:hAnsi="Arial" w:cs="Arial"/>
                    <w:color w:val="000000"/>
                    <w:sz w:val="28"/>
                    <w:szCs w:val="28"/>
                    <w:lang w:eastAsia="en-AU"/>
                  </w:rPr>
                  <w:id w:val="-1384484205"/>
                  <w14:checkbox>
                    <w14:checked w14:val="0"/>
                    <w14:checkedState w14:val="2612" w14:font="MS Gothic"/>
                    <w14:uncheckedState w14:val="2610" w14:font="MS Gothic"/>
                  </w14:checkbox>
                </w:sdtPr>
                <w:sdtEndPr/>
                <w:sdtContent>
                  <w:tc>
                    <w:tcPr>
                      <w:tcW w:w="490" w:type="dxa"/>
                    </w:tcPr>
                    <w:p w14:paraId="5EC167F1" w14:textId="6100D1EB" w:rsidR="001D7442" w:rsidRPr="001D7442" w:rsidRDefault="001D7442" w:rsidP="00D40AC7">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6" w:type="dxa"/>
                </w:tcPr>
                <w:p w14:paraId="3CBD7E43" w14:textId="72F69A5E" w:rsidR="001D7442" w:rsidRDefault="001D7442" w:rsidP="00D40AC7">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1D7442" w14:paraId="69C0D39A" w14:textId="77777777" w:rsidTr="001D7442">
              <w:sdt>
                <w:sdtPr>
                  <w:rPr>
                    <w:rFonts w:ascii="Arial" w:eastAsia="Times New Roman" w:hAnsi="Arial" w:cs="Arial"/>
                    <w:color w:val="000000"/>
                    <w:sz w:val="28"/>
                    <w:szCs w:val="28"/>
                    <w:lang w:eastAsia="en-AU"/>
                  </w:rPr>
                  <w:id w:val="-1700080913"/>
                  <w14:checkbox>
                    <w14:checked w14:val="0"/>
                    <w14:checkedState w14:val="2612" w14:font="MS Gothic"/>
                    <w14:uncheckedState w14:val="2610" w14:font="MS Gothic"/>
                  </w14:checkbox>
                </w:sdtPr>
                <w:sdtEndPr/>
                <w:sdtContent>
                  <w:tc>
                    <w:tcPr>
                      <w:tcW w:w="490" w:type="dxa"/>
                    </w:tcPr>
                    <w:p w14:paraId="731880B7" w14:textId="3E8B67A5" w:rsidR="001D7442" w:rsidRPr="001D7442" w:rsidRDefault="001D7442" w:rsidP="00D40AC7">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6" w:type="dxa"/>
                </w:tcPr>
                <w:p w14:paraId="0E0ED2FC" w14:textId="305B91EB" w:rsidR="001D7442" w:rsidRDefault="001D7442" w:rsidP="00D40AC7">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1D7442" w14:paraId="0F9D6302" w14:textId="77777777" w:rsidTr="001D7442">
              <w:sdt>
                <w:sdtPr>
                  <w:rPr>
                    <w:rFonts w:ascii="Arial" w:eastAsia="Times New Roman" w:hAnsi="Arial" w:cs="Arial"/>
                    <w:color w:val="000000"/>
                    <w:sz w:val="28"/>
                    <w:szCs w:val="28"/>
                    <w:lang w:eastAsia="en-AU"/>
                  </w:rPr>
                  <w:id w:val="1893081336"/>
                  <w14:checkbox>
                    <w14:checked w14:val="1"/>
                    <w14:checkedState w14:val="2612" w14:font="MS Gothic"/>
                    <w14:uncheckedState w14:val="2610" w14:font="MS Gothic"/>
                  </w14:checkbox>
                </w:sdtPr>
                <w:sdtEndPr/>
                <w:sdtContent>
                  <w:tc>
                    <w:tcPr>
                      <w:tcW w:w="490" w:type="dxa"/>
                    </w:tcPr>
                    <w:p w14:paraId="2582B4C8" w14:textId="05B713E3" w:rsidR="001D7442" w:rsidRPr="001D7442" w:rsidRDefault="00733431" w:rsidP="00D40AC7">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876" w:type="dxa"/>
                </w:tcPr>
                <w:p w14:paraId="225E1D79" w14:textId="231FF020" w:rsidR="001D7442" w:rsidRDefault="001D7442" w:rsidP="00D40AC7">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F92CE2" w14:paraId="5148251F" w14:textId="77777777" w:rsidTr="001D7442">
              <w:sdt>
                <w:sdtPr>
                  <w:rPr>
                    <w:rFonts w:ascii="Arial" w:eastAsia="Times New Roman" w:hAnsi="Arial" w:cs="Arial"/>
                    <w:color w:val="FF0000"/>
                    <w:sz w:val="28"/>
                    <w:szCs w:val="28"/>
                    <w:lang w:eastAsia="en-AU"/>
                  </w:rPr>
                  <w:id w:val="2084634070"/>
                  <w14:checkbox>
                    <w14:checked w14:val="0"/>
                    <w14:checkedState w14:val="2612" w14:font="MS Gothic"/>
                    <w14:uncheckedState w14:val="2610" w14:font="MS Gothic"/>
                  </w14:checkbox>
                </w:sdtPr>
                <w:sdtEndPr/>
                <w:sdtContent>
                  <w:tc>
                    <w:tcPr>
                      <w:tcW w:w="490" w:type="dxa"/>
                    </w:tcPr>
                    <w:p w14:paraId="07EFCE18" w14:textId="3AD38ABA" w:rsidR="00F92CE2" w:rsidRPr="00F92CE2" w:rsidRDefault="00F92CE2" w:rsidP="00D40AC7">
                      <w:pPr>
                        <w:rPr>
                          <w:rFonts w:ascii="Arial" w:eastAsia="Times New Roman" w:hAnsi="Arial" w:cs="Arial"/>
                          <w:color w:val="FF0000"/>
                          <w:sz w:val="28"/>
                          <w:szCs w:val="28"/>
                          <w:lang w:eastAsia="en-AU"/>
                        </w:rPr>
                      </w:pPr>
                      <w:r w:rsidRPr="00F92CE2">
                        <w:rPr>
                          <w:rFonts w:ascii="MS Gothic" w:eastAsia="MS Gothic" w:hAnsi="MS Gothic" w:cs="Arial" w:hint="eastAsia"/>
                          <w:color w:val="FF0000"/>
                          <w:sz w:val="28"/>
                          <w:szCs w:val="28"/>
                          <w:lang w:eastAsia="en-AU"/>
                        </w:rPr>
                        <w:t>☐</w:t>
                      </w:r>
                    </w:p>
                  </w:tc>
                </w:sdtContent>
              </w:sdt>
              <w:tc>
                <w:tcPr>
                  <w:tcW w:w="1876" w:type="dxa"/>
                </w:tcPr>
                <w:p w14:paraId="15C21263" w14:textId="547340E0" w:rsidR="00F92CE2" w:rsidRPr="00F92CE2" w:rsidRDefault="00F92CE2" w:rsidP="00D40AC7">
                  <w:pPr>
                    <w:rPr>
                      <w:rFonts w:ascii="Arial" w:eastAsia="Times New Roman" w:hAnsi="Arial" w:cs="Arial"/>
                      <w:color w:val="FF0000"/>
                      <w:lang w:eastAsia="en-AU"/>
                    </w:rPr>
                  </w:pPr>
                  <w:r w:rsidRPr="00F92CE2">
                    <w:rPr>
                      <w:rFonts w:ascii="Arial" w:eastAsia="Times New Roman" w:hAnsi="Arial" w:cs="Arial"/>
                      <w:color w:val="FF0000"/>
                      <w:lang w:eastAsia="en-AU"/>
                    </w:rPr>
                    <w:t>None/Not applicable</w:t>
                  </w:r>
                </w:p>
              </w:tc>
            </w:tr>
            <w:tr w:rsidR="001D7442" w14:paraId="68B2E822" w14:textId="77777777" w:rsidTr="001D7442">
              <w:sdt>
                <w:sdtPr>
                  <w:rPr>
                    <w:rFonts w:ascii="Arial" w:eastAsia="Times New Roman" w:hAnsi="Arial" w:cs="Arial"/>
                    <w:color w:val="000000"/>
                    <w:sz w:val="28"/>
                    <w:szCs w:val="28"/>
                    <w:lang w:eastAsia="en-AU"/>
                  </w:rPr>
                  <w:id w:val="1848824732"/>
                  <w14:checkbox>
                    <w14:checked w14:val="0"/>
                    <w14:checkedState w14:val="2612" w14:font="MS Gothic"/>
                    <w14:uncheckedState w14:val="2610" w14:font="MS Gothic"/>
                  </w14:checkbox>
                </w:sdtPr>
                <w:sdtEndPr/>
                <w:sdtContent>
                  <w:tc>
                    <w:tcPr>
                      <w:tcW w:w="490" w:type="dxa"/>
                    </w:tcPr>
                    <w:p w14:paraId="23EBF21C" w14:textId="363CD85A" w:rsidR="001D7442" w:rsidRPr="001D7442" w:rsidRDefault="001D7442" w:rsidP="00D40AC7">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6" w:type="dxa"/>
                </w:tcPr>
                <w:p w14:paraId="083E15DB" w14:textId="77777777" w:rsidR="001D7442" w:rsidRDefault="001D7442" w:rsidP="00D40AC7">
                  <w:pPr>
                    <w:rPr>
                      <w:rFonts w:ascii="Arial" w:eastAsia="Times New Roman" w:hAnsi="Arial" w:cs="Arial"/>
                      <w:color w:val="000000"/>
                      <w:lang w:eastAsia="en-AU"/>
                    </w:rPr>
                  </w:pPr>
                  <w:r>
                    <w:rPr>
                      <w:rFonts w:ascii="Arial" w:eastAsia="Times New Roman" w:hAnsi="Arial" w:cs="Arial"/>
                      <w:color w:val="000000"/>
                      <w:lang w:eastAsia="en-AU"/>
                    </w:rPr>
                    <w:t>Other (specify):</w:t>
                  </w:r>
                </w:p>
                <w:p w14:paraId="2DB3E05C" w14:textId="05F0F6F0" w:rsidR="001D7442" w:rsidRDefault="001D7442" w:rsidP="00D40AC7">
                  <w:pPr>
                    <w:rPr>
                      <w:rFonts w:ascii="Arial" w:eastAsia="Times New Roman" w:hAnsi="Arial" w:cs="Arial"/>
                      <w:color w:val="000000"/>
                      <w:lang w:eastAsia="en-AU"/>
                    </w:rPr>
                  </w:pPr>
                </w:p>
              </w:tc>
            </w:tr>
          </w:tbl>
          <w:p w14:paraId="38D2A22C" w14:textId="77777777" w:rsidR="00D40AC7" w:rsidRPr="00D40AC7" w:rsidRDefault="00D40AC7" w:rsidP="001D7442">
            <w:pPr>
              <w:spacing w:after="0" w:line="240" w:lineRule="auto"/>
              <w:rPr>
                <w:rFonts w:ascii="Times New Roman" w:eastAsia="Times New Roman" w:hAnsi="Times New Roman" w:cs="Times New Roman"/>
                <w:sz w:val="24"/>
                <w:szCs w:val="24"/>
                <w:lang w:eastAsia="en-AU"/>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926"/>
            </w:tblGrid>
            <w:tr w:rsidR="001D7442" w14:paraId="16C2FB79" w14:textId="77777777" w:rsidTr="001D7442">
              <w:sdt>
                <w:sdtPr>
                  <w:rPr>
                    <w:rFonts w:ascii="Arial" w:eastAsia="Times New Roman" w:hAnsi="Arial" w:cs="Arial"/>
                    <w:color w:val="000000"/>
                    <w:sz w:val="28"/>
                    <w:szCs w:val="28"/>
                    <w:lang w:eastAsia="en-AU"/>
                  </w:rPr>
                  <w:id w:val="-931209097"/>
                  <w14:checkbox>
                    <w14:checked w14:val="1"/>
                    <w14:checkedState w14:val="2612" w14:font="MS Gothic"/>
                    <w14:uncheckedState w14:val="2610" w14:font="MS Gothic"/>
                  </w14:checkbox>
                </w:sdtPr>
                <w:sdtEndPr/>
                <w:sdtContent>
                  <w:tc>
                    <w:tcPr>
                      <w:tcW w:w="461" w:type="dxa"/>
                    </w:tcPr>
                    <w:p w14:paraId="2BC0DE54" w14:textId="4395B78F" w:rsidR="001D7442" w:rsidRPr="001D7442" w:rsidRDefault="00EA5E13" w:rsidP="00D40AC7">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022" w:type="dxa"/>
                </w:tcPr>
                <w:p w14:paraId="3B258DA4" w14:textId="77777777" w:rsidR="001D7442" w:rsidRPr="00D40AC7" w:rsidRDefault="001D7442" w:rsidP="001D7442">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211DFEC1" w14:textId="77777777" w:rsidR="001D7442" w:rsidRDefault="001D7442" w:rsidP="00D40AC7">
                  <w:pPr>
                    <w:rPr>
                      <w:rFonts w:ascii="Arial" w:eastAsia="Times New Roman" w:hAnsi="Arial" w:cs="Arial"/>
                      <w:color w:val="000000"/>
                      <w:lang w:eastAsia="en-AU"/>
                    </w:rPr>
                  </w:pPr>
                </w:p>
              </w:tc>
            </w:tr>
            <w:tr w:rsidR="001D7442" w14:paraId="1DDA2AC2" w14:textId="77777777" w:rsidTr="001D7442">
              <w:sdt>
                <w:sdtPr>
                  <w:rPr>
                    <w:rFonts w:ascii="Arial" w:eastAsia="Times New Roman" w:hAnsi="Arial" w:cs="Arial"/>
                    <w:color w:val="000000"/>
                    <w:sz w:val="28"/>
                    <w:szCs w:val="28"/>
                    <w:lang w:eastAsia="en-AU"/>
                  </w:rPr>
                  <w:id w:val="-1357106265"/>
                  <w14:checkbox>
                    <w14:checked w14:val="0"/>
                    <w14:checkedState w14:val="2612" w14:font="MS Gothic"/>
                    <w14:uncheckedState w14:val="2610" w14:font="MS Gothic"/>
                  </w14:checkbox>
                </w:sdtPr>
                <w:sdtEndPr/>
                <w:sdtContent>
                  <w:tc>
                    <w:tcPr>
                      <w:tcW w:w="461" w:type="dxa"/>
                    </w:tcPr>
                    <w:p w14:paraId="5135FDC3" w14:textId="7758608F" w:rsidR="001D7442" w:rsidRPr="001D7442" w:rsidRDefault="001D7442" w:rsidP="00D40AC7">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4E4C5E1E" w14:textId="77777777" w:rsidR="001D7442" w:rsidRPr="00D40AC7" w:rsidRDefault="001D7442" w:rsidP="001D7442">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1F551382" w14:textId="77777777" w:rsidR="001D7442" w:rsidRDefault="001D7442" w:rsidP="00D40AC7">
                  <w:pPr>
                    <w:rPr>
                      <w:rFonts w:ascii="Arial" w:eastAsia="Times New Roman" w:hAnsi="Arial" w:cs="Arial"/>
                      <w:color w:val="000000"/>
                      <w:lang w:eastAsia="en-AU"/>
                    </w:rPr>
                  </w:pPr>
                </w:p>
              </w:tc>
            </w:tr>
            <w:tr w:rsidR="001D7442" w14:paraId="3E845118" w14:textId="77777777" w:rsidTr="001D7442">
              <w:sdt>
                <w:sdtPr>
                  <w:rPr>
                    <w:rFonts w:ascii="Arial" w:eastAsia="Times New Roman" w:hAnsi="Arial" w:cs="Arial"/>
                    <w:color w:val="000000"/>
                    <w:sz w:val="28"/>
                    <w:szCs w:val="28"/>
                    <w:lang w:eastAsia="en-AU"/>
                  </w:rPr>
                  <w:id w:val="-1397896748"/>
                  <w14:checkbox>
                    <w14:checked w14:val="0"/>
                    <w14:checkedState w14:val="2612" w14:font="MS Gothic"/>
                    <w14:uncheckedState w14:val="2610" w14:font="MS Gothic"/>
                  </w14:checkbox>
                </w:sdtPr>
                <w:sdtEndPr/>
                <w:sdtContent>
                  <w:tc>
                    <w:tcPr>
                      <w:tcW w:w="461" w:type="dxa"/>
                    </w:tcPr>
                    <w:p w14:paraId="55A727B9" w14:textId="124FEA98" w:rsidR="001D7442" w:rsidRPr="001D7442" w:rsidRDefault="001D7442" w:rsidP="00D40AC7">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407ACBA7" w14:textId="77777777" w:rsidR="001D7442" w:rsidRPr="00D40AC7" w:rsidRDefault="001D7442" w:rsidP="001D7442">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08ABB67B" w14:textId="77777777" w:rsidR="001D7442" w:rsidRDefault="001D7442" w:rsidP="00D40AC7">
                  <w:pPr>
                    <w:rPr>
                      <w:rFonts w:ascii="Arial" w:eastAsia="Times New Roman" w:hAnsi="Arial" w:cs="Arial"/>
                      <w:color w:val="000000"/>
                      <w:lang w:eastAsia="en-AU"/>
                    </w:rPr>
                  </w:pPr>
                </w:p>
              </w:tc>
            </w:tr>
            <w:tr w:rsidR="001D7442" w14:paraId="180C524E" w14:textId="77777777" w:rsidTr="001D7442">
              <w:sdt>
                <w:sdtPr>
                  <w:rPr>
                    <w:rFonts w:ascii="Arial" w:eastAsia="Times New Roman" w:hAnsi="Arial" w:cs="Arial"/>
                    <w:color w:val="000000"/>
                    <w:sz w:val="28"/>
                    <w:szCs w:val="28"/>
                    <w:lang w:eastAsia="en-AU"/>
                  </w:rPr>
                  <w:id w:val="86131402"/>
                  <w14:checkbox>
                    <w14:checked w14:val="0"/>
                    <w14:checkedState w14:val="2612" w14:font="MS Gothic"/>
                    <w14:uncheckedState w14:val="2610" w14:font="MS Gothic"/>
                  </w14:checkbox>
                </w:sdtPr>
                <w:sdtEndPr/>
                <w:sdtContent>
                  <w:tc>
                    <w:tcPr>
                      <w:tcW w:w="461" w:type="dxa"/>
                    </w:tcPr>
                    <w:p w14:paraId="7527D956" w14:textId="43168F84" w:rsidR="001D7442" w:rsidRPr="001D7442" w:rsidRDefault="001D7442" w:rsidP="00D40AC7">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0CC5132A" w14:textId="77777777" w:rsidR="001D7442" w:rsidRDefault="001D7442" w:rsidP="00D40AC7">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14C9AD5C" w14:textId="355158B6" w:rsidR="001D7442" w:rsidRDefault="001D7442" w:rsidP="00D40AC7">
                  <w:pPr>
                    <w:rPr>
                      <w:rFonts w:ascii="Arial" w:eastAsia="Times New Roman" w:hAnsi="Arial" w:cs="Arial"/>
                      <w:color w:val="000000"/>
                      <w:lang w:eastAsia="en-AU"/>
                    </w:rPr>
                  </w:pPr>
                </w:p>
              </w:tc>
            </w:tr>
          </w:tbl>
          <w:p w14:paraId="46E378D7" w14:textId="2DDE38C3" w:rsidR="00D40AC7" w:rsidRPr="00D40AC7" w:rsidRDefault="00D40AC7" w:rsidP="00D40AC7">
            <w:pPr>
              <w:spacing w:after="0" w:line="240" w:lineRule="auto"/>
              <w:rPr>
                <w:rFonts w:ascii="Times New Roman" w:eastAsia="Times New Roman" w:hAnsi="Times New Roman" w:cs="Times New Roman"/>
                <w:sz w:val="24"/>
                <w:szCs w:val="24"/>
                <w:lang w:eastAsia="en-AU"/>
              </w:rPr>
            </w:pP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980"/>
              <w:gridCol w:w="2308"/>
            </w:tblGrid>
            <w:tr w:rsidR="001D7442" w14:paraId="09233958" w14:textId="77777777" w:rsidTr="001D7442">
              <w:sdt>
                <w:sdtPr>
                  <w:rPr>
                    <w:rFonts w:ascii="Arial" w:eastAsia="Times New Roman" w:hAnsi="Arial" w:cs="Arial"/>
                    <w:color w:val="000000"/>
                    <w:sz w:val="28"/>
                    <w:szCs w:val="28"/>
                    <w:lang w:eastAsia="en-AU"/>
                  </w:rPr>
                  <w:id w:val="-1552688879"/>
                  <w14:checkbox>
                    <w14:checked w14:val="0"/>
                    <w14:checkedState w14:val="2612" w14:font="MS Gothic"/>
                    <w14:uncheckedState w14:val="2610" w14:font="MS Gothic"/>
                  </w14:checkbox>
                </w:sdtPr>
                <w:sdtEndPr/>
                <w:sdtContent>
                  <w:tc>
                    <w:tcPr>
                      <w:tcW w:w="1667" w:type="dxa"/>
                    </w:tcPr>
                    <w:p w14:paraId="797B26F6" w14:textId="5EA268B6" w:rsidR="001D7442" w:rsidRPr="001D7442" w:rsidRDefault="001D7442" w:rsidP="00D40AC7">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4F51B196" w14:textId="77777777" w:rsidR="001D7442" w:rsidRPr="00D40AC7" w:rsidRDefault="001D7442" w:rsidP="001D7442">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0492A727" w14:textId="77777777" w:rsidR="001D7442" w:rsidRDefault="001D7442" w:rsidP="00D40AC7">
                  <w:pPr>
                    <w:rPr>
                      <w:rFonts w:ascii="Arial" w:eastAsia="Times New Roman" w:hAnsi="Arial" w:cs="Arial"/>
                      <w:color w:val="000000"/>
                      <w:lang w:eastAsia="en-AU"/>
                    </w:rPr>
                  </w:pPr>
                </w:p>
              </w:tc>
            </w:tr>
            <w:tr w:rsidR="001D7442" w14:paraId="43487C1F" w14:textId="77777777" w:rsidTr="001D7442">
              <w:sdt>
                <w:sdtPr>
                  <w:rPr>
                    <w:rFonts w:ascii="Arial" w:eastAsia="Times New Roman" w:hAnsi="Arial" w:cs="Arial"/>
                    <w:color w:val="000000"/>
                    <w:sz w:val="28"/>
                    <w:szCs w:val="28"/>
                    <w:lang w:eastAsia="en-AU"/>
                  </w:rPr>
                  <w:id w:val="-398983655"/>
                  <w14:checkbox>
                    <w14:checked w14:val="0"/>
                    <w14:checkedState w14:val="2612" w14:font="MS Gothic"/>
                    <w14:uncheckedState w14:val="2610" w14:font="MS Gothic"/>
                  </w14:checkbox>
                </w:sdtPr>
                <w:sdtEndPr/>
                <w:sdtContent>
                  <w:tc>
                    <w:tcPr>
                      <w:tcW w:w="1667" w:type="dxa"/>
                    </w:tcPr>
                    <w:p w14:paraId="275BA4F6" w14:textId="33289B97" w:rsidR="001D7442" w:rsidRPr="001D7442" w:rsidRDefault="001D7442" w:rsidP="00D40AC7">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60E08D28" w14:textId="77777777" w:rsidR="001D7442" w:rsidRPr="00D40AC7" w:rsidRDefault="001D7442" w:rsidP="001D7442">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 xml:space="preserve">Formal negotiation at a national, </w:t>
                  </w:r>
                  <w:proofErr w:type="gramStart"/>
                  <w:r w:rsidRPr="00D40AC7">
                    <w:rPr>
                      <w:rFonts w:ascii="Arial" w:eastAsia="Times New Roman" w:hAnsi="Arial" w:cs="Arial"/>
                      <w:color w:val="000000"/>
                      <w:lang w:eastAsia="en-AU"/>
                    </w:rPr>
                    <w:t>state</w:t>
                  </w:r>
                  <w:proofErr w:type="gramEnd"/>
                  <w:r w:rsidRPr="00D40AC7">
                    <w:rPr>
                      <w:rFonts w:ascii="Arial" w:eastAsia="Times New Roman" w:hAnsi="Arial" w:cs="Arial"/>
                      <w:color w:val="000000"/>
                      <w:lang w:eastAsia="en-AU"/>
                    </w:rPr>
                    <w:t xml:space="preserve"> or regional level</w:t>
                  </w:r>
                </w:p>
                <w:p w14:paraId="01D4297E" w14:textId="77777777" w:rsidR="001D7442" w:rsidRDefault="001D7442" w:rsidP="00D40AC7">
                  <w:pPr>
                    <w:rPr>
                      <w:rFonts w:ascii="Arial" w:eastAsia="Times New Roman" w:hAnsi="Arial" w:cs="Arial"/>
                      <w:color w:val="000000"/>
                      <w:lang w:eastAsia="en-AU"/>
                    </w:rPr>
                  </w:pPr>
                </w:p>
              </w:tc>
            </w:tr>
            <w:tr w:rsidR="001D7442" w14:paraId="5EBFEC37" w14:textId="77777777" w:rsidTr="001D7442">
              <w:sdt>
                <w:sdtPr>
                  <w:rPr>
                    <w:rFonts w:ascii="Arial" w:eastAsia="Times New Roman" w:hAnsi="Arial" w:cs="Arial"/>
                    <w:color w:val="000000"/>
                    <w:sz w:val="28"/>
                    <w:szCs w:val="28"/>
                    <w:lang w:eastAsia="en-AU"/>
                  </w:rPr>
                  <w:id w:val="-501746344"/>
                  <w14:checkbox>
                    <w14:checked w14:val="0"/>
                    <w14:checkedState w14:val="2612" w14:font="MS Gothic"/>
                    <w14:uncheckedState w14:val="2610" w14:font="MS Gothic"/>
                  </w14:checkbox>
                </w:sdtPr>
                <w:sdtEndPr/>
                <w:sdtContent>
                  <w:tc>
                    <w:tcPr>
                      <w:tcW w:w="1667" w:type="dxa"/>
                    </w:tcPr>
                    <w:p w14:paraId="4ECE97B1" w14:textId="50EC7C41" w:rsidR="001D7442" w:rsidRPr="001D7442" w:rsidRDefault="001D7442" w:rsidP="00D40AC7">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15B8E11A" w14:textId="4BD2FCD6" w:rsidR="001D7442" w:rsidRPr="00D40AC7" w:rsidRDefault="001D7442" w:rsidP="001D7442">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669E3764" w14:textId="77777777" w:rsidR="001D7442" w:rsidRDefault="001D7442" w:rsidP="00D40AC7">
                  <w:pPr>
                    <w:rPr>
                      <w:rFonts w:ascii="Arial" w:eastAsia="Times New Roman" w:hAnsi="Arial" w:cs="Arial"/>
                      <w:color w:val="000000"/>
                      <w:lang w:eastAsia="en-AU"/>
                    </w:rPr>
                  </w:pPr>
                </w:p>
              </w:tc>
            </w:tr>
            <w:tr w:rsidR="001D7442" w14:paraId="1C6402A4" w14:textId="77777777" w:rsidTr="001D7442">
              <w:sdt>
                <w:sdtPr>
                  <w:rPr>
                    <w:rFonts w:ascii="Arial" w:eastAsia="Times New Roman" w:hAnsi="Arial" w:cs="Arial"/>
                    <w:color w:val="000000"/>
                    <w:sz w:val="28"/>
                    <w:szCs w:val="28"/>
                    <w:lang w:eastAsia="en-AU"/>
                  </w:rPr>
                  <w:id w:val="1517271692"/>
                  <w14:checkbox>
                    <w14:checked w14:val="1"/>
                    <w14:checkedState w14:val="2612" w14:font="MS Gothic"/>
                    <w14:uncheckedState w14:val="2610" w14:font="MS Gothic"/>
                  </w14:checkbox>
                </w:sdtPr>
                <w:sdtEndPr/>
                <w:sdtContent>
                  <w:tc>
                    <w:tcPr>
                      <w:tcW w:w="1667" w:type="dxa"/>
                    </w:tcPr>
                    <w:p w14:paraId="03D5E19C" w14:textId="3BD663B5" w:rsidR="001D7442" w:rsidRPr="001D7442" w:rsidRDefault="00733431" w:rsidP="00D40AC7">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667" w:type="dxa"/>
                </w:tcPr>
                <w:p w14:paraId="5575A415" w14:textId="77777777" w:rsidR="001D7442" w:rsidRPr="00D40AC7" w:rsidRDefault="001D7442" w:rsidP="001D7442">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3F3CD92A" w14:textId="77777777" w:rsidR="001D7442" w:rsidRDefault="001D7442" w:rsidP="00D40AC7">
                  <w:pPr>
                    <w:rPr>
                      <w:rFonts w:ascii="Arial" w:eastAsia="Times New Roman" w:hAnsi="Arial" w:cs="Arial"/>
                      <w:color w:val="000000"/>
                      <w:lang w:eastAsia="en-AU"/>
                    </w:rPr>
                  </w:pPr>
                </w:p>
              </w:tc>
            </w:tr>
            <w:tr w:rsidR="001D7442" w14:paraId="461B5D34" w14:textId="77777777" w:rsidTr="001D7442">
              <w:sdt>
                <w:sdtPr>
                  <w:rPr>
                    <w:rFonts w:ascii="Arial" w:eastAsia="Times New Roman" w:hAnsi="Arial" w:cs="Arial"/>
                    <w:color w:val="000000"/>
                    <w:sz w:val="28"/>
                    <w:szCs w:val="28"/>
                    <w:lang w:eastAsia="en-AU"/>
                  </w:rPr>
                  <w:id w:val="943957101"/>
                  <w14:checkbox>
                    <w14:checked w14:val="0"/>
                    <w14:checkedState w14:val="2612" w14:font="MS Gothic"/>
                    <w14:uncheckedState w14:val="2610" w14:font="MS Gothic"/>
                  </w14:checkbox>
                </w:sdtPr>
                <w:sdtEndPr/>
                <w:sdtContent>
                  <w:tc>
                    <w:tcPr>
                      <w:tcW w:w="1667" w:type="dxa"/>
                    </w:tcPr>
                    <w:p w14:paraId="43C61403" w14:textId="22DB34BB" w:rsidR="001D7442" w:rsidRPr="001D7442" w:rsidRDefault="001D7442" w:rsidP="00D40AC7">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60295BA6" w14:textId="77777777" w:rsidR="001D7442" w:rsidRDefault="001D7442" w:rsidP="00D40AC7">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20FA870A" w14:textId="1DA35242" w:rsidR="001D7442" w:rsidRDefault="001D7442" w:rsidP="00D40AC7">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1D977875" wp14:editId="56F4E91C">
                            <wp:extent cx="162000" cy="68400"/>
                            <wp:effectExtent l="0" t="19050" r="47625" b="46355"/>
                            <wp:docPr id="4" name="Arrow: Right 4"/>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FB90708" id="Arrow: Right 4"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" adj="17040" filled="f" strokecolor="black [1600]" strokeweight="1pt">
                            <w10:anchorlock/>
                          </v:shape>
                        </w:pict>
                      </mc:Fallback>
                    </mc:AlternateContent>
                  </w:r>
                </w:p>
              </w:tc>
            </w:tr>
          </w:tbl>
          <w:p w14:paraId="7F2D73FC" w14:textId="11C26604" w:rsidR="00D40AC7" w:rsidRPr="00D40AC7" w:rsidRDefault="00D40AC7" w:rsidP="00D40AC7">
            <w:pPr>
              <w:spacing w:after="0" w:line="240" w:lineRule="auto"/>
              <w:rPr>
                <w:rFonts w:ascii="Times New Roman" w:eastAsia="Times New Roman" w:hAnsi="Times New Roman" w:cs="Times New Roman"/>
                <w:sz w:val="24"/>
                <w:szCs w:val="24"/>
                <w:lang w:eastAsia="en-AU"/>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591"/>
              <w:gridCol w:w="2339"/>
            </w:tblGrid>
            <w:tr w:rsidR="001D7442" w14:paraId="1A920750" w14:textId="77777777" w:rsidTr="001D7442">
              <w:sdt>
                <w:sdtPr>
                  <w:rPr>
                    <w:rFonts w:ascii="Arial" w:eastAsia="Times New Roman" w:hAnsi="Arial" w:cs="Arial"/>
                    <w:color w:val="000000"/>
                    <w:sz w:val="28"/>
                    <w:szCs w:val="28"/>
                    <w:lang w:eastAsia="en-AU"/>
                  </w:rPr>
                  <w:id w:val="-1602638086"/>
                  <w14:checkbox>
                    <w14:checked w14:val="1"/>
                    <w14:checkedState w14:val="2612" w14:font="MS Gothic"/>
                    <w14:uncheckedState w14:val="2610" w14:font="MS Gothic"/>
                  </w14:checkbox>
                </w:sdtPr>
                <w:sdtEndPr/>
                <w:sdtContent>
                  <w:tc>
                    <w:tcPr>
                      <w:tcW w:w="600" w:type="dxa"/>
                    </w:tcPr>
                    <w:p w14:paraId="17F89E44" w14:textId="0726879A" w:rsidR="001D7442" w:rsidRPr="001D7442" w:rsidRDefault="00733431" w:rsidP="00D40AC7">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450" w:type="dxa"/>
                </w:tcPr>
                <w:p w14:paraId="603B2E01" w14:textId="77777777" w:rsidR="001D7442" w:rsidRPr="00D40AC7" w:rsidRDefault="001D7442" w:rsidP="001D7442">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37DC5412" w14:textId="77777777" w:rsidR="001D7442" w:rsidRDefault="001D7442" w:rsidP="00D40AC7">
                  <w:pPr>
                    <w:rPr>
                      <w:rFonts w:ascii="Arial" w:eastAsia="Times New Roman" w:hAnsi="Arial" w:cs="Arial"/>
                      <w:color w:val="000000"/>
                      <w:lang w:eastAsia="en-AU"/>
                    </w:rPr>
                  </w:pPr>
                </w:p>
              </w:tc>
            </w:tr>
            <w:tr w:rsidR="001D7442" w14:paraId="74B46CF5" w14:textId="77777777" w:rsidTr="001D7442">
              <w:sdt>
                <w:sdtPr>
                  <w:rPr>
                    <w:rFonts w:ascii="Arial" w:eastAsia="Times New Roman" w:hAnsi="Arial" w:cs="Arial"/>
                    <w:color w:val="000000"/>
                    <w:sz w:val="28"/>
                    <w:szCs w:val="28"/>
                    <w:lang w:eastAsia="en-AU"/>
                  </w:rPr>
                  <w:id w:val="-891806623"/>
                  <w14:checkbox>
                    <w14:checked w14:val="0"/>
                    <w14:checkedState w14:val="2612" w14:font="MS Gothic"/>
                    <w14:uncheckedState w14:val="2610" w14:font="MS Gothic"/>
                  </w14:checkbox>
                </w:sdtPr>
                <w:sdtEndPr/>
                <w:sdtContent>
                  <w:tc>
                    <w:tcPr>
                      <w:tcW w:w="600" w:type="dxa"/>
                    </w:tcPr>
                    <w:p w14:paraId="6F2F5A8E" w14:textId="7DADCC59" w:rsidR="001D7442" w:rsidRPr="001D7442" w:rsidRDefault="001D7442" w:rsidP="00D40AC7">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610BC71F" w14:textId="77777777" w:rsidR="001D7442" w:rsidRDefault="001D7442" w:rsidP="00D40AC7">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06B1F944" w14:textId="0C9FB164" w:rsidR="001D7442" w:rsidRDefault="001D7442" w:rsidP="00D40AC7">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6564F11D" wp14:editId="6C82D0AE">
                            <wp:extent cx="162000" cy="68400"/>
                            <wp:effectExtent l="0" t="19050" r="47625" b="46355"/>
                            <wp:docPr id="5" name="Arrow: Right 5"/>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27C1164" id="Arrow: Right 5"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" adj="17040" filled="f" strokecolor="black [1600]" strokeweight="1pt">
                            <w10:anchorlock/>
                          </v:shape>
                        </w:pict>
                      </mc:Fallback>
                    </mc:AlternateContent>
                  </w:r>
                </w:p>
              </w:tc>
            </w:tr>
          </w:tbl>
          <w:p w14:paraId="38769847"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38BCAB84" w14:textId="31385DDC" w:rsidR="00D40AC7" w:rsidRPr="00D40AC7" w:rsidRDefault="00D40AC7" w:rsidP="00D40AC7">
            <w:pPr>
              <w:spacing w:after="0" w:line="240" w:lineRule="auto"/>
              <w:rPr>
                <w:rFonts w:ascii="Times New Roman" w:eastAsia="Times New Roman" w:hAnsi="Times New Roman" w:cs="Times New Roman"/>
                <w:sz w:val="24"/>
                <w:szCs w:val="24"/>
                <w:lang w:eastAsia="en-AU"/>
              </w:rPr>
            </w:pPr>
          </w:p>
        </w:tc>
      </w:tr>
      <w:tr w:rsidR="00D57BD6" w:rsidRPr="00D40AC7" w14:paraId="530DBDDA" w14:textId="77777777" w:rsidTr="00FE0A80">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7163B310" w14:textId="5745472F" w:rsidR="00F92CE2" w:rsidRPr="00FE0A80" w:rsidRDefault="00F92CE2"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2</w:t>
            </w:r>
            <w:r w:rsidR="00FE0A80" w:rsidRPr="00FE0A80">
              <w:rPr>
                <w:rFonts w:ascii="Arial" w:eastAsia="Times New Roman" w:hAnsi="Arial" w:cs="Arial"/>
                <w:b/>
                <w:bCs/>
                <w:color w:val="2F5496" w:themeColor="accent1" w:themeShade="BF"/>
                <w:lang w:eastAsia="en-AU"/>
              </w:rPr>
              <w:t>:</w:t>
            </w:r>
          </w:p>
          <w:p w14:paraId="3AD3EBD5" w14:textId="1DA8D798" w:rsidR="00D57BD6" w:rsidRPr="00FE0A80" w:rsidRDefault="00D57BD6" w:rsidP="00D57BD6">
            <w:pPr>
              <w:spacing w:after="0" w:line="240" w:lineRule="auto"/>
              <w:rPr>
                <w:rFonts w:ascii="Times New Roman" w:eastAsia="Times New Roman" w:hAnsi="Times New Roman" w:cs="Times New Roman"/>
                <w:color w:val="2F5496" w:themeColor="accent1" w:themeShade="BF"/>
                <w:sz w:val="24"/>
                <w:szCs w:val="24"/>
                <w:lang w:eastAsia="en-AU"/>
              </w:rPr>
            </w:pPr>
            <w:r w:rsidRPr="00FE0A80">
              <w:rPr>
                <w:rFonts w:ascii="Arial" w:eastAsia="Times New Roman" w:hAnsi="Arial" w:cs="Arial"/>
                <w:b/>
                <w:bCs/>
                <w:color w:val="2F5496" w:themeColor="accent1" w:themeShade="BF"/>
                <w:lang w:eastAsia="en-AU"/>
              </w:rPr>
              <w:t>Home delivery of prescription medicines</w:t>
            </w:r>
          </w:p>
        </w:tc>
        <w:tc>
          <w:tcPr>
            <w:tcW w:w="25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831"/>
            </w:tblGrid>
            <w:tr w:rsidR="00D57BD6" w14:paraId="33593FB8" w14:textId="77777777" w:rsidTr="00F92CE2">
              <w:sdt>
                <w:sdtPr>
                  <w:rPr>
                    <w:rFonts w:ascii="Arial" w:eastAsia="Times New Roman" w:hAnsi="Arial" w:cs="Arial"/>
                    <w:color w:val="000000"/>
                    <w:sz w:val="28"/>
                    <w:szCs w:val="28"/>
                    <w:lang w:eastAsia="en-AU"/>
                  </w:rPr>
                  <w:id w:val="1690723577"/>
                  <w14:checkbox>
                    <w14:checked w14:val="0"/>
                    <w14:checkedState w14:val="2612" w14:font="MS Gothic"/>
                    <w14:uncheckedState w14:val="2610" w14:font="MS Gothic"/>
                  </w14:checkbox>
                </w:sdtPr>
                <w:sdtEndPr/>
                <w:sdtContent>
                  <w:tc>
                    <w:tcPr>
                      <w:tcW w:w="496" w:type="dxa"/>
                    </w:tcPr>
                    <w:p w14:paraId="32960028"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3F90DC1E"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D57BD6" w14:paraId="3B6D3DB6" w14:textId="77777777" w:rsidTr="00F92CE2">
              <w:sdt>
                <w:sdtPr>
                  <w:rPr>
                    <w:rFonts w:ascii="Arial" w:eastAsia="Times New Roman" w:hAnsi="Arial" w:cs="Arial"/>
                    <w:color w:val="000000"/>
                    <w:sz w:val="28"/>
                    <w:szCs w:val="28"/>
                    <w:lang w:eastAsia="en-AU"/>
                  </w:rPr>
                  <w:id w:val="-331529686"/>
                  <w14:checkbox>
                    <w14:checked w14:val="0"/>
                    <w14:checkedState w14:val="2612" w14:font="MS Gothic"/>
                    <w14:uncheckedState w14:val="2610" w14:font="MS Gothic"/>
                  </w14:checkbox>
                </w:sdtPr>
                <w:sdtEndPr/>
                <w:sdtContent>
                  <w:tc>
                    <w:tcPr>
                      <w:tcW w:w="496" w:type="dxa"/>
                    </w:tcPr>
                    <w:p w14:paraId="01EE4100"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2C405798"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D57BD6" w14:paraId="119800CA" w14:textId="77777777" w:rsidTr="00F92CE2">
              <w:sdt>
                <w:sdtPr>
                  <w:rPr>
                    <w:rFonts w:ascii="Arial" w:eastAsia="Times New Roman" w:hAnsi="Arial" w:cs="Arial"/>
                    <w:color w:val="000000"/>
                    <w:sz w:val="28"/>
                    <w:szCs w:val="28"/>
                    <w:lang w:eastAsia="en-AU"/>
                  </w:rPr>
                  <w:id w:val="-1809780260"/>
                  <w14:checkbox>
                    <w14:checked w14:val="1"/>
                    <w14:checkedState w14:val="2612" w14:font="MS Gothic"/>
                    <w14:uncheckedState w14:val="2610" w14:font="MS Gothic"/>
                  </w14:checkbox>
                </w:sdtPr>
                <w:sdtEndPr/>
                <w:sdtContent>
                  <w:tc>
                    <w:tcPr>
                      <w:tcW w:w="496" w:type="dxa"/>
                    </w:tcPr>
                    <w:p w14:paraId="68E53147" w14:textId="3103F7B5" w:rsidR="00D57BD6" w:rsidRPr="001D7442" w:rsidRDefault="00EA5E13"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870" w:type="dxa"/>
                </w:tcPr>
                <w:p w14:paraId="3BA0598B"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F92CE2" w14:paraId="080172B7" w14:textId="77777777" w:rsidTr="00F92CE2">
              <w:sdt>
                <w:sdtPr>
                  <w:rPr>
                    <w:rFonts w:ascii="Arial" w:eastAsia="Times New Roman" w:hAnsi="Arial" w:cs="Arial"/>
                    <w:color w:val="FF0000"/>
                    <w:sz w:val="28"/>
                    <w:szCs w:val="28"/>
                    <w:lang w:eastAsia="en-AU"/>
                  </w:rPr>
                  <w:id w:val="12353950"/>
                  <w14:checkbox>
                    <w14:checked w14:val="0"/>
                    <w14:checkedState w14:val="2612" w14:font="MS Gothic"/>
                    <w14:uncheckedState w14:val="2610" w14:font="MS Gothic"/>
                  </w14:checkbox>
                </w:sdtPr>
                <w:sdtEndPr/>
                <w:sdtContent>
                  <w:tc>
                    <w:tcPr>
                      <w:tcW w:w="496" w:type="dxa"/>
                    </w:tcPr>
                    <w:p w14:paraId="430DE68E" w14:textId="32BDDCB3" w:rsidR="00F92CE2" w:rsidRPr="001D7442" w:rsidRDefault="00F92CE2" w:rsidP="00F92CE2">
                      <w:pPr>
                        <w:rPr>
                          <w:rFonts w:ascii="Arial" w:eastAsia="Times New Roman" w:hAnsi="Arial" w:cs="Arial"/>
                          <w:color w:val="000000"/>
                          <w:sz w:val="28"/>
                          <w:szCs w:val="28"/>
                          <w:lang w:eastAsia="en-AU"/>
                        </w:rPr>
                      </w:pPr>
                      <w:r w:rsidRPr="00F92CE2">
                        <w:rPr>
                          <w:rFonts w:ascii="MS Gothic" w:eastAsia="MS Gothic" w:hAnsi="MS Gothic" w:cs="Arial" w:hint="eastAsia"/>
                          <w:color w:val="FF0000"/>
                          <w:sz w:val="28"/>
                          <w:szCs w:val="28"/>
                          <w:lang w:eastAsia="en-AU"/>
                        </w:rPr>
                        <w:t>☐</w:t>
                      </w:r>
                    </w:p>
                  </w:tc>
                </w:sdtContent>
              </w:sdt>
              <w:tc>
                <w:tcPr>
                  <w:tcW w:w="1870" w:type="dxa"/>
                </w:tcPr>
                <w:p w14:paraId="0752A144" w14:textId="38C889E2" w:rsidR="00F92CE2" w:rsidRDefault="00F92CE2" w:rsidP="00F92CE2">
                  <w:pPr>
                    <w:rPr>
                      <w:rFonts w:ascii="Arial" w:eastAsia="Times New Roman" w:hAnsi="Arial" w:cs="Arial"/>
                      <w:color w:val="000000"/>
                      <w:lang w:eastAsia="en-AU"/>
                    </w:rPr>
                  </w:pPr>
                  <w:r w:rsidRPr="00F92CE2">
                    <w:rPr>
                      <w:rFonts w:ascii="Arial" w:eastAsia="Times New Roman" w:hAnsi="Arial" w:cs="Arial"/>
                      <w:color w:val="FF0000"/>
                      <w:lang w:eastAsia="en-AU"/>
                    </w:rPr>
                    <w:t>None/Not applicable</w:t>
                  </w:r>
                </w:p>
              </w:tc>
            </w:tr>
            <w:tr w:rsidR="00D57BD6" w14:paraId="6B2A075C" w14:textId="77777777" w:rsidTr="00F92CE2">
              <w:sdt>
                <w:sdtPr>
                  <w:rPr>
                    <w:rFonts w:ascii="Arial" w:eastAsia="Times New Roman" w:hAnsi="Arial" w:cs="Arial"/>
                    <w:color w:val="000000"/>
                    <w:sz w:val="28"/>
                    <w:szCs w:val="28"/>
                    <w:lang w:eastAsia="en-AU"/>
                  </w:rPr>
                  <w:id w:val="84730085"/>
                  <w14:checkbox>
                    <w14:checked w14:val="0"/>
                    <w14:checkedState w14:val="2612" w14:font="MS Gothic"/>
                    <w14:uncheckedState w14:val="2610" w14:font="MS Gothic"/>
                  </w14:checkbox>
                </w:sdtPr>
                <w:sdtEndPr/>
                <w:sdtContent>
                  <w:tc>
                    <w:tcPr>
                      <w:tcW w:w="496" w:type="dxa"/>
                    </w:tcPr>
                    <w:p w14:paraId="0F631050"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6675991D"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Other (specify):</w:t>
                  </w:r>
                </w:p>
                <w:p w14:paraId="487FD563" w14:textId="77777777" w:rsidR="00D57BD6" w:rsidRDefault="00D57BD6" w:rsidP="00D57BD6">
                  <w:pPr>
                    <w:rPr>
                      <w:rFonts w:ascii="Arial" w:eastAsia="Times New Roman" w:hAnsi="Arial" w:cs="Arial"/>
                      <w:color w:val="000000"/>
                      <w:lang w:eastAsia="en-AU"/>
                    </w:rPr>
                  </w:pPr>
                </w:p>
              </w:tc>
            </w:tr>
          </w:tbl>
          <w:p w14:paraId="170D1038" w14:textId="33933CF3"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926"/>
            </w:tblGrid>
            <w:tr w:rsidR="00D57BD6" w14:paraId="0F53DD82" w14:textId="77777777" w:rsidTr="00D57BD6">
              <w:sdt>
                <w:sdtPr>
                  <w:rPr>
                    <w:rFonts w:ascii="Arial" w:eastAsia="Times New Roman" w:hAnsi="Arial" w:cs="Arial"/>
                    <w:color w:val="000000"/>
                    <w:sz w:val="28"/>
                    <w:szCs w:val="28"/>
                    <w:lang w:eastAsia="en-AU"/>
                  </w:rPr>
                  <w:id w:val="235907484"/>
                  <w14:checkbox>
                    <w14:checked w14:val="1"/>
                    <w14:checkedState w14:val="2612" w14:font="MS Gothic"/>
                    <w14:uncheckedState w14:val="2610" w14:font="MS Gothic"/>
                  </w14:checkbox>
                </w:sdtPr>
                <w:sdtEndPr/>
                <w:sdtContent>
                  <w:tc>
                    <w:tcPr>
                      <w:tcW w:w="461" w:type="dxa"/>
                    </w:tcPr>
                    <w:p w14:paraId="514DB664" w14:textId="19B5414A" w:rsidR="00D57BD6" w:rsidRPr="001D7442" w:rsidRDefault="00EA5E13"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022" w:type="dxa"/>
                </w:tcPr>
                <w:p w14:paraId="2D5B0614"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1804E863" w14:textId="77777777" w:rsidR="00D57BD6" w:rsidRDefault="00D57BD6" w:rsidP="00D57BD6">
                  <w:pPr>
                    <w:rPr>
                      <w:rFonts w:ascii="Arial" w:eastAsia="Times New Roman" w:hAnsi="Arial" w:cs="Arial"/>
                      <w:color w:val="000000"/>
                      <w:lang w:eastAsia="en-AU"/>
                    </w:rPr>
                  </w:pPr>
                </w:p>
              </w:tc>
            </w:tr>
            <w:tr w:rsidR="00D57BD6" w14:paraId="06CE355D" w14:textId="77777777" w:rsidTr="00D57BD6">
              <w:sdt>
                <w:sdtPr>
                  <w:rPr>
                    <w:rFonts w:ascii="Arial" w:eastAsia="Times New Roman" w:hAnsi="Arial" w:cs="Arial"/>
                    <w:color w:val="000000"/>
                    <w:sz w:val="28"/>
                    <w:szCs w:val="28"/>
                    <w:lang w:eastAsia="en-AU"/>
                  </w:rPr>
                  <w:id w:val="911271569"/>
                  <w14:checkbox>
                    <w14:checked w14:val="0"/>
                    <w14:checkedState w14:val="2612" w14:font="MS Gothic"/>
                    <w14:uncheckedState w14:val="2610" w14:font="MS Gothic"/>
                  </w14:checkbox>
                </w:sdtPr>
                <w:sdtEndPr/>
                <w:sdtContent>
                  <w:tc>
                    <w:tcPr>
                      <w:tcW w:w="461" w:type="dxa"/>
                    </w:tcPr>
                    <w:p w14:paraId="1F6578E7"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12DC03FF"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1D920B74" w14:textId="77777777" w:rsidR="00D57BD6" w:rsidRDefault="00D57BD6" w:rsidP="00D57BD6">
                  <w:pPr>
                    <w:rPr>
                      <w:rFonts w:ascii="Arial" w:eastAsia="Times New Roman" w:hAnsi="Arial" w:cs="Arial"/>
                      <w:color w:val="000000"/>
                      <w:lang w:eastAsia="en-AU"/>
                    </w:rPr>
                  </w:pPr>
                </w:p>
              </w:tc>
            </w:tr>
            <w:tr w:rsidR="00D57BD6" w14:paraId="1C2E59F2" w14:textId="77777777" w:rsidTr="00D57BD6">
              <w:sdt>
                <w:sdtPr>
                  <w:rPr>
                    <w:rFonts w:ascii="Arial" w:eastAsia="Times New Roman" w:hAnsi="Arial" w:cs="Arial"/>
                    <w:color w:val="000000"/>
                    <w:sz w:val="28"/>
                    <w:szCs w:val="28"/>
                    <w:lang w:eastAsia="en-AU"/>
                  </w:rPr>
                  <w:id w:val="-1365517819"/>
                  <w14:checkbox>
                    <w14:checked w14:val="0"/>
                    <w14:checkedState w14:val="2612" w14:font="MS Gothic"/>
                    <w14:uncheckedState w14:val="2610" w14:font="MS Gothic"/>
                  </w14:checkbox>
                </w:sdtPr>
                <w:sdtEndPr/>
                <w:sdtContent>
                  <w:tc>
                    <w:tcPr>
                      <w:tcW w:w="461" w:type="dxa"/>
                    </w:tcPr>
                    <w:p w14:paraId="2FE1EA8E"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08F02527"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7FCDFB4B" w14:textId="77777777" w:rsidR="00D57BD6" w:rsidRDefault="00D57BD6" w:rsidP="00D57BD6">
                  <w:pPr>
                    <w:rPr>
                      <w:rFonts w:ascii="Arial" w:eastAsia="Times New Roman" w:hAnsi="Arial" w:cs="Arial"/>
                      <w:color w:val="000000"/>
                      <w:lang w:eastAsia="en-AU"/>
                    </w:rPr>
                  </w:pPr>
                </w:p>
              </w:tc>
            </w:tr>
            <w:tr w:rsidR="00D57BD6" w14:paraId="7A8D5184" w14:textId="77777777" w:rsidTr="00D57BD6">
              <w:sdt>
                <w:sdtPr>
                  <w:rPr>
                    <w:rFonts w:ascii="Arial" w:eastAsia="Times New Roman" w:hAnsi="Arial" w:cs="Arial"/>
                    <w:color w:val="000000"/>
                    <w:sz w:val="28"/>
                    <w:szCs w:val="28"/>
                    <w:lang w:eastAsia="en-AU"/>
                  </w:rPr>
                  <w:id w:val="1357228979"/>
                  <w14:checkbox>
                    <w14:checked w14:val="0"/>
                    <w14:checkedState w14:val="2612" w14:font="MS Gothic"/>
                    <w14:uncheckedState w14:val="2610" w14:font="MS Gothic"/>
                  </w14:checkbox>
                </w:sdtPr>
                <w:sdtEndPr/>
                <w:sdtContent>
                  <w:tc>
                    <w:tcPr>
                      <w:tcW w:w="461" w:type="dxa"/>
                    </w:tcPr>
                    <w:p w14:paraId="393D4965"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7F356F2B"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3FF6CFC3" w14:textId="77777777" w:rsidR="00D57BD6" w:rsidRDefault="00D57BD6" w:rsidP="00D57BD6">
                  <w:pPr>
                    <w:rPr>
                      <w:rFonts w:ascii="Arial" w:eastAsia="Times New Roman" w:hAnsi="Arial" w:cs="Arial"/>
                      <w:color w:val="000000"/>
                      <w:lang w:eastAsia="en-AU"/>
                    </w:rPr>
                  </w:pPr>
                </w:p>
              </w:tc>
            </w:tr>
          </w:tbl>
          <w:p w14:paraId="3C8EA074" w14:textId="466950CE"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980"/>
              <w:gridCol w:w="2308"/>
            </w:tblGrid>
            <w:tr w:rsidR="00D57BD6" w14:paraId="78B8200D" w14:textId="77777777" w:rsidTr="00D57BD6">
              <w:sdt>
                <w:sdtPr>
                  <w:rPr>
                    <w:rFonts w:ascii="Arial" w:eastAsia="Times New Roman" w:hAnsi="Arial" w:cs="Arial"/>
                    <w:color w:val="000000"/>
                    <w:sz w:val="28"/>
                    <w:szCs w:val="28"/>
                    <w:lang w:eastAsia="en-AU"/>
                  </w:rPr>
                  <w:id w:val="1231810369"/>
                  <w14:checkbox>
                    <w14:checked w14:val="0"/>
                    <w14:checkedState w14:val="2612" w14:font="MS Gothic"/>
                    <w14:uncheckedState w14:val="2610" w14:font="MS Gothic"/>
                  </w14:checkbox>
                </w:sdtPr>
                <w:sdtEndPr/>
                <w:sdtContent>
                  <w:tc>
                    <w:tcPr>
                      <w:tcW w:w="1667" w:type="dxa"/>
                    </w:tcPr>
                    <w:p w14:paraId="1A7D2174"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4D791337"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38E30809" w14:textId="77777777" w:rsidR="00D57BD6" w:rsidRDefault="00D57BD6" w:rsidP="00D57BD6">
                  <w:pPr>
                    <w:rPr>
                      <w:rFonts w:ascii="Arial" w:eastAsia="Times New Roman" w:hAnsi="Arial" w:cs="Arial"/>
                      <w:color w:val="000000"/>
                      <w:lang w:eastAsia="en-AU"/>
                    </w:rPr>
                  </w:pPr>
                </w:p>
              </w:tc>
            </w:tr>
            <w:tr w:rsidR="00D57BD6" w14:paraId="08823AEA" w14:textId="77777777" w:rsidTr="00D57BD6">
              <w:sdt>
                <w:sdtPr>
                  <w:rPr>
                    <w:rFonts w:ascii="Arial" w:eastAsia="Times New Roman" w:hAnsi="Arial" w:cs="Arial"/>
                    <w:color w:val="000000"/>
                    <w:sz w:val="28"/>
                    <w:szCs w:val="28"/>
                    <w:lang w:eastAsia="en-AU"/>
                  </w:rPr>
                  <w:id w:val="66237741"/>
                  <w14:checkbox>
                    <w14:checked w14:val="0"/>
                    <w14:checkedState w14:val="2612" w14:font="MS Gothic"/>
                    <w14:uncheckedState w14:val="2610" w14:font="MS Gothic"/>
                  </w14:checkbox>
                </w:sdtPr>
                <w:sdtEndPr/>
                <w:sdtContent>
                  <w:tc>
                    <w:tcPr>
                      <w:tcW w:w="1667" w:type="dxa"/>
                    </w:tcPr>
                    <w:p w14:paraId="4AB28A4F"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3E70CEA4"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 xml:space="preserve">Formal negotiation at a national, </w:t>
                  </w:r>
                  <w:proofErr w:type="gramStart"/>
                  <w:r w:rsidRPr="00D40AC7">
                    <w:rPr>
                      <w:rFonts w:ascii="Arial" w:eastAsia="Times New Roman" w:hAnsi="Arial" w:cs="Arial"/>
                      <w:color w:val="000000"/>
                      <w:lang w:eastAsia="en-AU"/>
                    </w:rPr>
                    <w:t>state</w:t>
                  </w:r>
                  <w:proofErr w:type="gramEnd"/>
                  <w:r w:rsidRPr="00D40AC7">
                    <w:rPr>
                      <w:rFonts w:ascii="Arial" w:eastAsia="Times New Roman" w:hAnsi="Arial" w:cs="Arial"/>
                      <w:color w:val="000000"/>
                      <w:lang w:eastAsia="en-AU"/>
                    </w:rPr>
                    <w:t xml:space="preserve"> or regional level</w:t>
                  </w:r>
                </w:p>
                <w:p w14:paraId="08B45089" w14:textId="77777777" w:rsidR="00D57BD6" w:rsidRDefault="00D57BD6" w:rsidP="00D57BD6">
                  <w:pPr>
                    <w:rPr>
                      <w:rFonts w:ascii="Arial" w:eastAsia="Times New Roman" w:hAnsi="Arial" w:cs="Arial"/>
                      <w:color w:val="000000"/>
                      <w:lang w:eastAsia="en-AU"/>
                    </w:rPr>
                  </w:pPr>
                </w:p>
              </w:tc>
            </w:tr>
            <w:tr w:rsidR="00D57BD6" w14:paraId="4962AFB1" w14:textId="77777777" w:rsidTr="00D57BD6">
              <w:sdt>
                <w:sdtPr>
                  <w:rPr>
                    <w:rFonts w:ascii="Arial" w:eastAsia="Times New Roman" w:hAnsi="Arial" w:cs="Arial"/>
                    <w:color w:val="000000"/>
                    <w:sz w:val="28"/>
                    <w:szCs w:val="28"/>
                    <w:lang w:eastAsia="en-AU"/>
                  </w:rPr>
                  <w:id w:val="-367685549"/>
                  <w14:checkbox>
                    <w14:checked w14:val="0"/>
                    <w14:checkedState w14:val="2612" w14:font="MS Gothic"/>
                    <w14:uncheckedState w14:val="2610" w14:font="MS Gothic"/>
                  </w14:checkbox>
                </w:sdtPr>
                <w:sdtEndPr/>
                <w:sdtContent>
                  <w:tc>
                    <w:tcPr>
                      <w:tcW w:w="1667" w:type="dxa"/>
                    </w:tcPr>
                    <w:p w14:paraId="071ADDC1"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2CB9F82D" w14:textId="77777777" w:rsidR="00D57BD6" w:rsidRPr="00D40AC7" w:rsidRDefault="00D57BD6" w:rsidP="00D57BD6">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75729FA0" w14:textId="77777777" w:rsidR="00D57BD6" w:rsidRDefault="00D57BD6" w:rsidP="00D57BD6">
                  <w:pPr>
                    <w:rPr>
                      <w:rFonts w:ascii="Arial" w:eastAsia="Times New Roman" w:hAnsi="Arial" w:cs="Arial"/>
                      <w:color w:val="000000"/>
                      <w:lang w:eastAsia="en-AU"/>
                    </w:rPr>
                  </w:pPr>
                </w:p>
              </w:tc>
            </w:tr>
            <w:tr w:rsidR="00D57BD6" w14:paraId="4590DF52" w14:textId="77777777" w:rsidTr="00D57BD6">
              <w:sdt>
                <w:sdtPr>
                  <w:rPr>
                    <w:rFonts w:ascii="Arial" w:eastAsia="Times New Roman" w:hAnsi="Arial" w:cs="Arial"/>
                    <w:color w:val="000000"/>
                    <w:sz w:val="28"/>
                    <w:szCs w:val="28"/>
                    <w:lang w:eastAsia="en-AU"/>
                  </w:rPr>
                  <w:id w:val="684871107"/>
                  <w14:checkbox>
                    <w14:checked w14:val="1"/>
                    <w14:checkedState w14:val="2612" w14:font="MS Gothic"/>
                    <w14:uncheckedState w14:val="2610" w14:font="MS Gothic"/>
                  </w14:checkbox>
                </w:sdtPr>
                <w:sdtEndPr/>
                <w:sdtContent>
                  <w:tc>
                    <w:tcPr>
                      <w:tcW w:w="1667" w:type="dxa"/>
                    </w:tcPr>
                    <w:p w14:paraId="69FAE8CC" w14:textId="7DB6EA0A" w:rsidR="00D57BD6" w:rsidRPr="001D7442" w:rsidRDefault="00EA5E13"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667" w:type="dxa"/>
                </w:tcPr>
                <w:p w14:paraId="59C1CF98"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7B45F33A" w14:textId="77777777" w:rsidR="00D57BD6" w:rsidRDefault="00D57BD6" w:rsidP="00D57BD6">
                  <w:pPr>
                    <w:rPr>
                      <w:rFonts w:ascii="Arial" w:eastAsia="Times New Roman" w:hAnsi="Arial" w:cs="Arial"/>
                      <w:color w:val="000000"/>
                      <w:lang w:eastAsia="en-AU"/>
                    </w:rPr>
                  </w:pPr>
                </w:p>
              </w:tc>
            </w:tr>
            <w:tr w:rsidR="00D57BD6" w14:paraId="62B3A460" w14:textId="77777777" w:rsidTr="00D57BD6">
              <w:sdt>
                <w:sdtPr>
                  <w:rPr>
                    <w:rFonts w:ascii="Arial" w:eastAsia="Times New Roman" w:hAnsi="Arial" w:cs="Arial"/>
                    <w:color w:val="000000"/>
                    <w:sz w:val="28"/>
                    <w:szCs w:val="28"/>
                    <w:lang w:eastAsia="en-AU"/>
                  </w:rPr>
                  <w:id w:val="-1801458199"/>
                  <w14:checkbox>
                    <w14:checked w14:val="0"/>
                    <w14:checkedState w14:val="2612" w14:font="MS Gothic"/>
                    <w14:uncheckedState w14:val="2610" w14:font="MS Gothic"/>
                  </w14:checkbox>
                </w:sdtPr>
                <w:sdtEndPr/>
                <w:sdtContent>
                  <w:tc>
                    <w:tcPr>
                      <w:tcW w:w="1667" w:type="dxa"/>
                    </w:tcPr>
                    <w:p w14:paraId="61D43251"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249B2BFD"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6FF3453A"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20B5DCB4" wp14:editId="7BE0B975">
                            <wp:extent cx="162000" cy="68400"/>
                            <wp:effectExtent l="0" t="19050" r="47625" b="46355"/>
                            <wp:docPr id="6" name="Arrow: Right 6"/>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3F04DA8" id="Arrow: Right 6"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" adj="17040" filled="f" strokecolor="black [1600]" strokeweight="1pt">
                            <w10:anchorlock/>
                          </v:shape>
                        </w:pict>
                      </mc:Fallback>
                    </mc:AlternateContent>
                  </w:r>
                </w:p>
              </w:tc>
            </w:tr>
          </w:tbl>
          <w:p w14:paraId="46AE57EF"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591"/>
              <w:gridCol w:w="2339"/>
            </w:tblGrid>
            <w:tr w:rsidR="00D57BD6" w14:paraId="2C89AD37" w14:textId="77777777" w:rsidTr="00D57BD6">
              <w:sdt>
                <w:sdtPr>
                  <w:rPr>
                    <w:rFonts w:ascii="Arial" w:eastAsia="Times New Roman" w:hAnsi="Arial" w:cs="Arial"/>
                    <w:color w:val="000000"/>
                    <w:sz w:val="28"/>
                    <w:szCs w:val="28"/>
                    <w:lang w:eastAsia="en-AU"/>
                  </w:rPr>
                  <w:id w:val="1837260960"/>
                  <w14:checkbox>
                    <w14:checked w14:val="1"/>
                    <w14:checkedState w14:val="2612" w14:font="MS Gothic"/>
                    <w14:uncheckedState w14:val="2610" w14:font="MS Gothic"/>
                  </w14:checkbox>
                </w:sdtPr>
                <w:sdtEndPr/>
                <w:sdtContent>
                  <w:tc>
                    <w:tcPr>
                      <w:tcW w:w="600" w:type="dxa"/>
                    </w:tcPr>
                    <w:p w14:paraId="7737B60F" w14:textId="6AB66B8E" w:rsidR="00D57BD6" w:rsidRPr="001D7442" w:rsidRDefault="00EA5E13"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450" w:type="dxa"/>
                </w:tcPr>
                <w:p w14:paraId="2F5067B1"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3AA6D016" w14:textId="77777777" w:rsidR="00D57BD6" w:rsidRDefault="00D57BD6" w:rsidP="00D57BD6">
                  <w:pPr>
                    <w:rPr>
                      <w:rFonts w:ascii="Arial" w:eastAsia="Times New Roman" w:hAnsi="Arial" w:cs="Arial"/>
                      <w:color w:val="000000"/>
                      <w:lang w:eastAsia="en-AU"/>
                    </w:rPr>
                  </w:pPr>
                </w:p>
              </w:tc>
            </w:tr>
            <w:tr w:rsidR="00D57BD6" w14:paraId="07C9B529" w14:textId="77777777" w:rsidTr="00D57BD6">
              <w:sdt>
                <w:sdtPr>
                  <w:rPr>
                    <w:rFonts w:ascii="Arial" w:eastAsia="Times New Roman" w:hAnsi="Arial" w:cs="Arial"/>
                    <w:color w:val="000000"/>
                    <w:sz w:val="28"/>
                    <w:szCs w:val="28"/>
                    <w:lang w:eastAsia="en-AU"/>
                  </w:rPr>
                  <w:id w:val="953905059"/>
                  <w14:checkbox>
                    <w14:checked w14:val="0"/>
                    <w14:checkedState w14:val="2612" w14:font="MS Gothic"/>
                    <w14:uncheckedState w14:val="2610" w14:font="MS Gothic"/>
                  </w14:checkbox>
                </w:sdtPr>
                <w:sdtEndPr/>
                <w:sdtContent>
                  <w:tc>
                    <w:tcPr>
                      <w:tcW w:w="600" w:type="dxa"/>
                    </w:tcPr>
                    <w:p w14:paraId="38C6ECE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427C00B0"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2A332972"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52598848" wp14:editId="4FCE24B9">
                            <wp:extent cx="162000" cy="68400"/>
                            <wp:effectExtent l="0" t="19050" r="47625" b="46355"/>
                            <wp:docPr id="7" name="Arrow: Right 7"/>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58C594B" id="Arrow: Right 7"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" adj="17040" filled="f" strokecolor="black [1600]" strokeweight="1pt">
                            <w10:anchorlock/>
                          </v:shape>
                        </w:pict>
                      </mc:Fallback>
                    </mc:AlternateContent>
                  </w:r>
                </w:p>
              </w:tc>
            </w:tr>
          </w:tbl>
          <w:p w14:paraId="6037A8F4"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p w14:paraId="297044D7"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r>
      <w:tr w:rsidR="00D57BD6" w:rsidRPr="00D40AC7" w14:paraId="3AF8EC33" w14:textId="77777777" w:rsidTr="00FE0A80">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20A8C74E" w14:textId="17C8B024" w:rsidR="00F92CE2" w:rsidRPr="00FE0A80" w:rsidRDefault="00F92CE2"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3</w:t>
            </w:r>
            <w:r w:rsidR="00FE0A80" w:rsidRPr="00FE0A80">
              <w:rPr>
                <w:rFonts w:ascii="Arial" w:eastAsia="Times New Roman" w:hAnsi="Arial" w:cs="Arial"/>
                <w:b/>
                <w:bCs/>
                <w:color w:val="2F5496" w:themeColor="accent1" w:themeShade="BF"/>
                <w:lang w:eastAsia="en-AU"/>
              </w:rPr>
              <w:t>:</w:t>
            </w:r>
          </w:p>
          <w:p w14:paraId="2E4DBDFF" w14:textId="6827D127" w:rsidR="00D57BD6" w:rsidRDefault="00D57BD6"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Staged supply (supply in instalments)</w:t>
            </w:r>
          </w:p>
          <w:p w14:paraId="1F3480D9" w14:textId="77777777" w:rsidR="00DF218B" w:rsidRDefault="00DF218B" w:rsidP="00D57BD6">
            <w:pPr>
              <w:spacing w:after="0" w:line="240" w:lineRule="auto"/>
              <w:rPr>
                <w:rFonts w:ascii="Arial" w:eastAsia="Times New Roman" w:hAnsi="Arial" w:cs="Arial"/>
                <w:b/>
                <w:bCs/>
                <w:color w:val="2F5496" w:themeColor="accent1" w:themeShade="BF"/>
                <w:lang w:eastAsia="en-AU"/>
              </w:rPr>
            </w:pPr>
          </w:p>
          <w:p w14:paraId="08B326B5" w14:textId="3841A9F1" w:rsidR="00DF218B" w:rsidRPr="00DF218B" w:rsidRDefault="00DF218B" w:rsidP="00D57BD6">
            <w:pPr>
              <w:spacing w:after="0" w:line="240" w:lineRule="auto"/>
              <w:rPr>
                <w:rFonts w:ascii="Arial" w:eastAsia="Times New Roman" w:hAnsi="Arial" w:cs="Arial"/>
                <w:b/>
                <w:bCs/>
                <w:color w:val="2F5496" w:themeColor="accent1" w:themeShade="BF"/>
                <w:lang w:eastAsia="en-AU"/>
              </w:rPr>
            </w:pPr>
            <w:r>
              <w:rPr>
                <w:rFonts w:ascii="Arial" w:eastAsia="Times New Roman" w:hAnsi="Arial" w:cs="Arial"/>
                <w:b/>
                <w:bCs/>
                <w:color w:val="2F5496" w:themeColor="accent1" w:themeShade="BF"/>
                <w:lang w:eastAsia="en-AU"/>
              </w:rPr>
              <w:t xml:space="preserve">… </w:t>
            </w:r>
            <w:r w:rsidR="00BA3ABB">
              <w:rPr>
                <w:rFonts w:ascii="Arial" w:eastAsia="Times New Roman" w:hAnsi="Arial" w:cs="Arial"/>
                <w:b/>
                <w:bCs/>
                <w:color w:val="2F5496" w:themeColor="accent1" w:themeShade="BF"/>
                <w:lang w:eastAsia="en-AU"/>
              </w:rPr>
              <w:t xml:space="preserve">not sure </w:t>
            </w:r>
            <w:r w:rsidRPr="00DF218B">
              <w:rPr>
                <w:rFonts w:ascii="Arial" w:eastAsia="Times New Roman" w:hAnsi="Arial" w:cs="Arial"/>
                <w:b/>
                <w:bCs/>
                <w:color w:val="2F5496" w:themeColor="accent1" w:themeShade="BF"/>
                <w:lang w:eastAsia="en-AU"/>
              </w:rPr>
              <w:t xml:space="preserve">what </w:t>
            </w:r>
            <w:r w:rsidR="00BA3ABB">
              <w:rPr>
                <w:rFonts w:ascii="Arial" w:eastAsia="Times New Roman" w:hAnsi="Arial" w:cs="Arial"/>
                <w:b/>
                <w:bCs/>
                <w:color w:val="2F5496" w:themeColor="accent1" w:themeShade="BF"/>
                <w:lang w:eastAsia="en-AU"/>
              </w:rPr>
              <w:t>t</w:t>
            </w:r>
            <w:r w:rsidRPr="00DF218B">
              <w:rPr>
                <w:rFonts w:ascii="Arial" w:eastAsia="Times New Roman" w:hAnsi="Arial" w:cs="Arial"/>
                <w:b/>
                <w:bCs/>
                <w:color w:val="2F5496" w:themeColor="accent1" w:themeShade="BF"/>
                <w:lang w:eastAsia="en-AU"/>
              </w:rPr>
              <w:t>his mean</w:t>
            </w:r>
            <w:r w:rsidR="00BA3ABB">
              <w:rPr>
                <w:rFonts w:ascii="Arial" w:eastAsia="Times New Roman" w:hAnsi="Arial" w:cs="Arial"/>
                <w:b/>
                <w:bCs/>
                <w:color w:val="2F5496" w:themeColor="accent1" w:themeShade="BF"/>
                <w:lang w:eastAsia="en-AU"/>
              </w:rPr>
              <w:t>s? …</w:t>
            </w:r>
          </w:p>
          <w:p w14:paraId="7B3E8CE1" w14:textId="161442D0" w:rsidR="00BA3ABB" w:rsidRDefault="00DF218B" w:rsidP="00D57BD6">
            <w:pPr>
              <w:spacing w:after="0" w:line="240" w:lineRule="auto"/>
              <w:rPr>
                <w:rFonts w:ascii="Times New Roman" w:eastAsia="Times New Roman" w:hAnsi="Times New Roman" w:cs="Times New Roman"/>
                <w:b/>
                <w:bCs/>
                <w:color w:val="2F5496" w:themeColor="accent1" w:themeShade="BF"/>
                <w:sz w:val="24"/>
                <w:szCs w:val="24"/>
                <w:lang w:eastAsia="en-AU"/>
              </w:rPr>
            </w:pPr>
            <w:r w:rsidRPr="00DF218B">
              <w:rPr>
                <w:rFonts w:ascii="Times New Roman" w:eastAsia="Times New Roman" w:hAnsi="Times New Roman" w:cs="Times New Roman"/>
                <w:b/>
                <w:bCs/>
                <w:color w:val="2F5496" w:themeColor="accent1" w:themeShade="BF"/>
                <w:sz w:val="24"/>
                <w:szCs w:val="24"/>
                <w:lang w:eastAsia="en-AU"/>
              </w:rPr>
              <w:t>Initial prescription items followed by repeat items?</w:t>
            </w:r>
            <w:r w:rsidR="00BA3ABB">
              <w:rPr>
                <w:rFonts w:ascii="Times New Roman" w:eastAsia="Times New Roman" w:hAnsi="Times New Roman" w:cs="Times New Roman"/>
                <w:b/>
                <w:bCs/>
                <w:color w:val="2F5496" w:themeColor="accent1" w:themeShade="BF"/>
                <w:sz w:val="24"/>
                <w:szCs w:val="24"/>
                <w:lang w:eastAsia="en-AU"/>
              </w:rPr>
              <w:t>?</w:t>
            </w:r>
          </w:p>
          <w:p w14:paraId="5139348D" w14:textId="215770F9" w:rsidR="00DF218B" w:rsidRPr="00FE0A80" w:rsidRDefault="00DF218B" w:rsidP="00D57BD6">
            <w:pPr>
              <w:spacing w:after="0" w:line="240" w:lineRule="auto"/>
              <w:rPr>
                <w:rFonts w:ascii="Times New Roman" w:eastAsia="Times New Roman" w:hAnsi="Times New Roman" w:cs="Times New Roman"/>
                <w:b/>
                <w:bCs/>
                <w:color w:val="2F5496" w:themeColor="accent1" w:themeShade="BF"/>
                <w:sz w:val="24"/>
                <w:szCs w:val="24"/>
                <w:lang w:eastAsia="en-AU"/>
              </w:rPr>
            </w:pPr>
            <w:r w:rsidRPr="00DF218B">
              <w:rPr>
                <w:rFonts w:ascii="Times New Roman" w:eastAsia="Times New Roman" w:hAnsi="Times New Roman" w:cs="Times New Roman"/>
                <w:b/>
                <w:bCs/>
                <w:color w:val="2F5496" w:themeColor="accent1" w:themeShade="BF"/>
                <w:sz w:val="24"/>
                <w:szCs w:val="24"/>
                <w:lang w:eastAsia="en-AU"/>
              </w:rPr>
              <w:t xml:space="preserve">In NZ repeats need to be collected from </w:t>
            </w:r>
            <w:r w:rsidR="00BA3ABB">
              <w:rPr>
                <w:rFonts w:ascii="Times New Roman" w:eastAsia="Times New Roman" w:hAnsi="Times New Roman" w:cs="Times New Roman"/>
                <w:b/>
                <w:bCs/>
                <w:color w:val="2F5496" w:themeColor="accent1" w:themeShade="BF"/>
                <w:sz w:val="24"/>
                <w:szCs w:val="24"/>
                <w:lang w:eastAsia="en-AU"/>
              </w:rPr>
              <w:t>p</w:t>
            </w:r>
            <w:r w:rsidRPr="00DF218B">
              <w:rPr>
                <w:rFonts w:ascii="Times New Roman" w:eastAsia="Times New Roman" w:hAnsi="Times New Roman" w:cs="Times New Roman"/>
                <w:b/>
                <w:bCs/>
                <w:color w:val="2F5496" w:themeColor="accent1" w:themeShade="BF"/>
                <w:sz w:val="24"/>
                <w:szCs w:val="24"/>
                <w:lang w:eastAsia="en-AU"/>
              </w:rPr>
              <w:t>harmacy</w:t>
            </w:r>
            <w:r w:rsidR="00BA3ABB">
              <w:rPr>
                <w:rFonts w:ascii="Times New Roman" w:eastAsia="Times New Roman" w:hAnsi="Times New Roman" w:cs="Times New Roman"/>
                <w:b/>
                <w:bCs/>
                <w:color w:val="2F5496" w:themeColor="accent1" w:themeShade="BF"/>
                <w:sz w:val="24"/>
                <w:szCs w:val="24"/>
                <w:lang w:eastAsia="en-AU"/>
              </w:rPr>
              <w:t xml:space="preserve"> that</w:t>
            </w:r>
            <w:r w:rsidRPr="00DF218B">
              <w:rPr>
                <w:rFonts w:ascii="Times New Roman" w:eastAsia="Times New Roman" w:hAnsi="Times New Roman" w:cs="Times New Roman"/>
                <w:b/>
                <w:bCs/>
                <w:color w:val="2F5496" w:themeColor="accent1" w:themeShade="BF"/>
                <w:sz w:val="24"/>
                <w:szCs w:val="24"/>
                <w:lang w:eastAsia="en-AU"/>
              </w:rPr>
              <w:t xml:space="preserve"> </w:t>
            </w:r>
            <w:r w:rsidR="00BA3ABB">
              <w:rPr>
                <w:rFonts w:ascii="Times New Roman" w:eastAsia="Times New Roman" w:hAnsi="Times New Roman" w:cs="Times New Roman"/>
                <w:b/>
                <w:bCs/>
                <w:color w:val="2F5496" w:themeColor="accent1" w:themeShade="BF"/>
                <w:sz w:val="24"/>
                <w:szCs w:val="24"/>
                <w:lang w:eastAsia="en-AU"/>
              </w:rPr>
              <w:t xml:space="preserve">provided </w:t>
            </w:r>
            <w:r w:rsidRPr="00DF218B">
              <w:rPr>
                <w:rFonts w:ascii="Times New Roman" w:eastAsia="Times New Roman" w:hAnsi="Times New Roman" w:cs="Times New Roman"/>
                <w:b/>
                <w:bCs/>
                <w:color w:val="2F5496" w:themeColor="accent1" w:themeShade="BF"/>
                <w:sz w:val="24"/>
                <w:szCs w:val="24"/>
                <w:lang w:eastAsia="en-AU"/>
              </w:rPr>
              <w:t>initial items.</w:t>
            </w:r>
          </w:p>
        </w:tc>
        <w:tc>
          <w:tcPr>
            <w:tcW w:w="25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831"/>
            </w:tblGrid>
            <w:tr w:rsidR="00D57BD6" w14:paraId="76AF0DD4" w14:textId="77777777" w:rsidTr="00F92CE2">
              <w:sdt>
                <w:sdtPr>
                  <w:rPr>
                    <w:rFonts w:ascii="Arial" w:eastAsia="Times New Roman" w:hAnsi="Arial" w:cs="Arial"/>
                    <w:color w:val="000000"/>
                    <w:sz w:val="28"/>
                    <w:szCs w:val="28"/>
                    <w:lang w:eastAsia="en-AU"/>
                  </w:rPr>
                  <w:id w:val="1968704604"/>
                  <w14:checkbox>
                    <w14:checked w14:val="1"/>
                    <w14:checkedState w14:val="2612" w14:font="MS Gothic"/>
                    <w14:uncheckedState w14:val="2610" w14:font="MS Gothic"/>
                  </w14:checkbox>
                </w:sdtPr>
                <w:sdtEndPr/>
                <w:sdtContent>
                  <w:tc>
                    <w:tcPr>
                      <w:tcW w:w="496" w:type="dxa"/>
                    </w:tcPr>
                    <w:p w14:paraId="7C5308D2" w14:textId="195FF2E8" w:rsidR="00D57BD6" w:rsidRPr="001D7442" w:rsidRDefault="00ED3CED"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870" w:type="dxa"/>
                </w:tcPr>
                <w:p w14:paraId="188663CA"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D57BD6" w14:paraId="7C92DBBE" w14:textId="77777777" w:rsidTr="00F92CE2">
              <w:sdt>
                <w:sdtPr>
                  <w:rPr>
                    <w:rFonts w:ascii="Arial" w:eastAsia="Times New Roman" w:hAnsi="Arial" w:cs="Arial"/>
                    <w:color w:val="000000"/>
                    <w:sz w:val="28"/>
                    <w:szCs w:val="28"/>
                    <w:lang w:eastAsia="en-AU"/>
                  </w:rPr>
                  <w:id w:val="1930772985"/>
                  <w14:checkbox>
                    <w14:checked w14:val="0"/>
                    <w14:checkedState w14:val="2612" w14:font="MS Gothic"/>
                    <w14:uncheckedState w14:val="2610" w14:font="MS Gothic"/>
                  </w14:checkbox>
                </w:sdtPr>
                <w:sdtEndPr/>
                <w:sdtContent>
                  <w:tc>
                    <w:tcPr>
                      <w:tcW w:w="496" w:type="dxa"/>
                    </w:tcPr>
                    <w:p w14:paraId="34B268D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3B6DC106"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D57BD6" w14:paraId="30C8011F" w14:textId="77777777" w:rsidTr="00F92CE2">
              <w:sdt>
                <w:sdtPr>
                  <w:rPr>
                    <w:rFonts w:ascii="Arial" w:eastAsia="Times New Roman" w:hAnsi="Arial" w:cs="Arial"/>
                    <w:color w:val="000000"/>
                    <w:sz w:val="28"/>
                    <w:szCs w:val="28"/>
                    <w:lang w:eastAsia="en-AU"/>
                  </w:rPr>
                  <w:id w:val="977738152"/>
                  <w14:checkbox>
                    <w14:checked w14:val="0"/>
                    <w14:checkedState w14:val="2612" w14:font="MS Gothic"/>
                    <w14:uncheckedState w14:val="2610" w14:font="MS Gothic"/>
                  </w14:checkbox>
                </w:sdtPr>
                <w:sdtEndPr/>
                <w:sdtContent>
                  <w:tc>
                    <w:tcPr>
                      <w:tcW w:w="496" w:type="dxa"/>
                    </w:tcPr>
                    <w:p w14:paraId="2904FCB0"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3F5EBEBC"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F92CE2" w14:paraId="29D4B1F8" w14:textId="77777777" w:rsidTr="00F92CE2">
              <w:sdt>
                <w:sdtPr>
                  <w:rPr>
                    <w:rFonts w:ascii="Arial" w:eastAsia="Times New Roman" w:hAnsi="Arial" w:cs="Arial"/>
                    <w:color w:val="FF0000"/>
                    <w:sz w:val="28"/>
                    <w:szCs w:val="28"/>
                    <w:lang w:eastAsia="en-AU"/>
                  </w:rPr>
                  <w:id w:val="56523244"/>
                  <w14:checkbox>
                    <w14:checked w14:val="0"/>
                    <w14:checkedState w14:val="2612" w14:font="MS Gothic"/>
                    <w14:uncheckedState w14:val="2610" w14:font="MS Gothic"/>
                  </w14:checkbox>
                </w:sdtPr>
                <w:sdtEndPr/>
                <w:sdtContent>
                  <w:tc>
                    <w:tcPr>
                      <w:tcW w:w="496" w:type="dxa"/>
                    </w:tcPr>
                    <w:p w14:paraId="767C247B" w14:textId="33F60438" w:rsidR="00F92CE2" w:rsidRPr="001D7442" w:rsidRDefault="00F92CE2" w:rsidP="00F92CE2">
                      <w:pPr>
                        <w:rPr>
                          <w:rFonts w:ascii="Arial" w:eastAsia="Times New Roman" w:hAnsi="Arial" w:cs="Arial"/>
                          <w:color w:val="000000"/>
                          <w:sz w:val="28"/>
                          <w:szCs w:val="28"/>
                          <w:lang w:eastAsia="en-AU"/>
                        </w:rPr>
                      </w:pPr>
                      <w:r w:rsidRPr="00F92CE2">
                        <w:rPr>
                          <w:rFonts w:ascii="MS Gothic" w:eastAsia="MS Gothic" w:hAnsi="MS Gothic" w:cs="Arial" w:hint="eastAsia"/>
                          <w:color w:val="FF0000"/>
                          <w:sz w:val="28"/>
                          <w:szCs w:val="28"/>
                          <w:lang w:eastAsia="en-AU"/>
                        </w:rPr>
                        <w:t>☐</w:t>
                      </w:r>
                    </w:p>
                  </w:tc>
                </w:sdtContent>
              </w:sdt>
              <w:tc>
                <w:tcPr>
                  <w:tcW w:w="1870" w:type="dxa"/>
                </w:tcPr>
                <w:p w14:paraId="139081EA" w14:textId="000CAF57" w:rsidR="00F92CE2" w:rsidRDefault="00F92CE2" w:rsidP="00F92CE2">
                  <w:pPr>
                    <w:rPr>
                      <w:rFonts w:ascii="Arial" w:eastAsia="Times New Roman" w:hAnsi="Arial" w:cs="Arial"/>
                      <w:color w:val="000000"/>
                      <w:lang w:eastAsia="en-AU"/>
                    </w:rPr>
                  </w:pPr>
                  <w:r w:rsidRPr="00F92CE2">
                    <w:rPr>
                      <w:rFonts w:ascii="Arial" w:eastAsia="Times New Roman" w:hAnsi="Arial" w:cs="Arial"/>
                      <w:color w:val="FF0000"/>
                      <w:lang w:eastAsia="en-AU"/>
                    </w:rPr>
                    <w:t>None/Not applicable</w:t>
                  </w:r>
                </w:p>
              </w:tc>
            </w:tr>
            <w:tr w:rsidR="00D57BD6" w14:paraId="000CA109" w14:textId="77777777" w:rsidTr="00F92CE2">
              <w:sdt>
                <w:sdtPr>
                  <w:rPr>
                    <w:rFonts w:ascii="Arial" w:eastAsia="Times New Roman" w:hAnsi="Arial" w:cs="Arial"/>
                    <w:color w:val="000000"/>
                    <w:sz w:val="28"/>
                    <w:szCs w:val="28"/>
                    <w:lang w:eastAsia="en-AU"/>
                  </w:rPr>
                  <w:id w:val="-1939662557"/>
                  <w14:checkbox>
                    <w14:checked w14:val="0"/>
                    <w14:checkedState w14:val="2612" w14:font="MS Gothic"/>
                    <w14:uncheckedState w14:val="2610" w14:font="MS Gothic"/>
                  </w14:checkbox>
                </w:sdtPr>
                <w:sdtEndPr/>
                <w:sdtContent>
                  <w:tc>
                    <w:tcPr>
                      <w:tcW w:w="496" w:type="dxa"/>
                    </w:tcPr>
                    <w:p w14:paraId="03DFDF67"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3E8A1D6D"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Other (specify):</w:t>
                  </w:r>
                </w:p>
                <w:p w14:paraId="5397C27A" w14:textId="77777777" w:rsidR="00D57BD6" w:rsidRDefault="00D57BD6" w:rsidP="00D57BD6">
                  <w:pPr>
                    <w:rPr>
                      <w:rFonts w:ascii="Arial" w:eastAsia="Times New Roman" w:hAnsi="Arial" w:cs="Arial"/>
                      <w:color w:val="000000"/>
                      <w:lang w:eastAsia="en-AU"/>
                    </w:rPr>
                  </w:pPr>
                </w:p>
              </w:tc>
            </w:tr>
          </w:tbl>
          <w:p w14:paraId="1AA1F5B1"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926"/>
            </w:tblGrid>
            <w:tr w:rsidR="00D57BD6" w14:paraId="5FFBE26F" w14:textId="77777777" w:rsidTr="00D57BD6">
              <w:sdt>
                <w:sdtPr>
                  <w:rPr>
                    <w:rFonts w:ascii="Arial" w:eastAsia="Times New Roman" w:hAnsi="Arial" w:cs="Arial"/>
                    <w:color w:val="000000"/>
                    <w:sz w:val="28"/>
                    <w:szCs w:val="28"/>
                    <w:lang w:eastAsia="en-AU"/>
                  </w:rPr>
                  <w:id w:val="-639417021"/>
                  <w14:checkbox>
                    <w14:checked w14:val="1"/>
                    <w14:checkedState w14:val="2612" w14:font="MS Gothic"/>
                    <w14:uncheckedState w14:val="2610" w14:font="MS Gothic"/>
                  </w14:checkbox>
                </w:sdtPr>
                <w:sdtEndPr/>
                <w:sdtContent>
                  <w:tc>
                    <w:tcPr>
                      <w:tcW w:w="461" w:type="dxa"/>
                    </w:tcPr>
                    <w:p w14:paraId="7F8A7A28" w14:textId="5C99C3C7" w:rsidR="00D57BD6" w:rsidRPr="001D7442" w:rsidRDefault="00DF218B"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022" w:type="dxa"/>
                </w:tcPr>
                <w:p w14:paraId="7E7D50F5"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2897BB5F" w14:textId="77777777" w:rsidR="00D57BD6" w:rsidRDefault="00D57BD6" w:rsidP="00D57BD6">
                  <w:pPr>
                    <w:rPr>
                      <w:rFonts w:ascii="Arial" w:eastAsia="Times New Roman" w:hAnsi="Arial" w:cs="Arial"/>
                      <w:color w:val="000000"/>
                      <w:lang w:eastAsia="en-AU"/>
                    </w:rPr>
                  </w:pPr>
                </w:p>
              </w:tc>
            </w:tr>
            <w:tr w:rsidR="00D57BD6" w14:paraId="1AB3D93A" w14:textId="77777777" w:rsidTr="00D57BD6">
              <w:sdt>
                <w:sdtPr>
                  <w:rPr>
                    <w:rFonts w:ascii="Arial" w:eastAsia="Times New Roman" w:hAnsi="Arial" w:cs="Arial"/>
                    <w:color w:val="000000"/>
                    <w:sz w:val="28"/>
                    <w:szCs w:val="28"/>
                    <w:lang w:eastAsia="en-AU"/>
                  </w:rPr>
                  <w:id w:val="2030753630"/>
                  <w14:checkbox>
                    <w14:checked w14:val="0"/>
                    <w14:checkedState w14:val="2612" w14:font="MS Gothic"/>
                    <w14:uncheckedState w14:val="2610" w14:font="MS Gothic"/>
                  </w14:checkbox>
                </w:sdtPr>
                <w:sdtEndPr/>
                <w:sdtContent>
                  <w:tc>
                    <w:tcPr>
                      <w:tcW w:w="461" w:type="dxa"/>
                    </w:tcPr>
                    <w:p w14:paraId="5D2A9BA2"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46A1717D"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3A8BA7DF" w14:textId="77777777" w:rsidR="00D57BD6" w:rsidRDefault="00D57BD6" w:rsidP="00D57BD6">
                  <w:pPr>
                    <w:rPr>
                      <w:rFonts w:ascii="Arial" w:eastAsia="Times New Roman" w:hAnsi="Arial" w:cs="Arial"/>
                      <w:color w:val="000000"/>
                      <w:lang w:eastAsia="en-AU"/>
                    </w:rPr>
                  </w:pPr>
                </w:p>
              </w:tc>
            </w:tr>
            <w:tr w:rsidR="00D57BD6" w14:paraId="593DCFB3" w14:textId="77777777" w:rsidTr="00D57BD6">
              <w:sdt>
                <w:sdtPr>
                  <w:rPr>
                    <w:rFonts w:ascii="Arial" w:eastAsia="Times New Roman" w:hAnsi="Arial" w:cs="Arial"/>
                    <w:color w:val="000000"/>
                    <w:sz w:val="28"/>
                    <w:szCs w:val="28"/>
                    <w:lang w:eastAsia="en-AU"/>
                  </w:rPr>
                  <w:id w:val="-1402365431"/>
                  <w14:checkbox>
                    <w14:checked w14:val="0"/>
                    <w14:checkedState w14:val="2612" w14:font="MS Gothic"/>
                    <w14:uncheckedState w14:val="2610" w14:font="MS Gothic"/>
                  </w14:checkbox>
                </w:sdtPr>
                <w:sdtEndPr/>
                <w:sdtContent>
                  <w:tc>
                    <w:tcPr>
                      <w:tcW w:w="461" w:type="dxa"/>
                    </w:tcPr>
                    <w:p w14:paraId="00A136EE"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43C4E60F"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73BA9D9F" w14:textId="77777777" w:rsidR="00D57BD6" w:rsidRDefault="00D57BD6" w:rsidP="00D57BD6">
                  <w:pPr>
                    <w:rPr>
                      <w:rFonts w:ascii="Arial" w:eastAsia="Times New Roman" w:hAnsi="Arial" w:cs="Arial"/>
                      <w:color w:val="000000"/>
                      <w:lang w:eastAsia="en-AU"/>
                    </w:rPr>
                  </w:pPr>
                </w:p>
              </w:tc>
            </w:tr>
            <w:tr w:rsidR="00D57BD6" w14:paraId="1380CD72" w14:textId="77777777" w:rsidTr="00D57BD6">
              <w:sdt>
                <w:sdtPr>
                  <w:rPr>
                    <w:rFonts w:ascii="Arial" w:eastAsia="Times New Roman" w:hAnsi="Arial" w:cs="Arial"/>
                    <w:color w:val="000000"/>
                    <w:sz w:val="28"/>
                    <w:szCs w:val="28"/>
                    <w:lang w:eastAsia="en-AU"/>
                  </w:rPr>
                  <w:id w:val="-1475128451"/>
                  <w14:checkbox>
                    <w14:checked w14:val="0"/>
                    <w14:checkedState w14:val="2612" w14:font="MS Gothic"/>
                    <w14:uncheckedState w14:val="2610" w14:font="MS Gothic"/>
                  </w14:checkbox>
                </w:sdtPr>
                <w:sdtEndPr/>
                <w:sdtContent>
                  <w:tc>
                    <w:tcPr>
                      <w:tcW w:w="461" w:type="dxa"/>
                    </w:tcPr>
                    <w:p w14:paraId="3355F872"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0428EEE8"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3161E451" w14:textId="77777777" w:rsidR="00D57BD6" w:rsidRDefault="00D57BD6" w:rsidP="00D57BD6">
                  <w:pPr>
                    <w:rPr>
                      <w:rFonts w:ascii="Arial" w:eastAsia="Times New Roman" w:hAnsi="Arial" w:cs="Arial"/>
                      <w:color w:val="000000"/>
                      <w:lang w:eastAsia="en-AU"/>
                    </w:rPr>
                  </w:pPr>
                </w:p>
              </w:tc>
            </w:tr>
          </w:tbl>
          <w:p w14:paraId="525B536D"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980"/>
              <w:gridCol w:w="2308"/>
            </w:tblGrid>
            <w:tr w:rsidR="00D57BD6" w14:paraId="39269B65" w14:textId="77777777" w:rsidTr="00D57BD6">
              <w:sdt>
                <w:sdtPr>
                  <w:rPr>
                    <w:rFonts w:ascii="Arial" w:eastAsia="Times New Roman" w:hAnsi="Arial" w:cs="Arial"/>
                    <w:color w:val="000000"/>
                    <w:sz w:val="28"/>
                    <w:szCs w:val="28"/>
                    <w:lang w:eastAsia="en-AU"/>
                  </w:rPr>
                  <w:id w:val="1114559361"/>
                  <w14:checkbox>
                    <w14:checked w14:val="0"/>
                    <w14:checkedState w14:val="2612" w14:font="MS Gothic"/>
                    <w14:uncheckedState w14:val="2610" w14:font="MS Gothic"/>
                  </w14:checkbox>
                </w:sdtPr>
                <w:sdtEndPr/>
                <w:sdtContent>
                  <w:tc>
                    <w:tcPr>
                      <w:tcW w:w="1667" w:type="dxa"/>
                    </w:tcPr>
                    <w:p w14:paraId="4F5655F8"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3E2CF6D7"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5E067796" w14:textId="77777777" w:rsidR="00D57BD6" w:rsidRDefault="00D57BD6" w:rsidP="00D57BD6">
                  <w:pPr>
                    <w:rPr>
                      <w:rFonts w:ascii="Arial" w:eastAsia="Times New Roman" w:hAnsi="Arial" w:cs="Arial"/>
                      <w:color w:val="000000"/>
                      <w:lang w:eastAsia="en-AU"/>
                    </w:rPr>
                  </w:pPr>
                </w:p>
              </w:tc>
            </w:tr>
            <w:tr w:rsidR="00D57BD6" w14:paraId="04C1F881" w14:textId="77777777" w:rsidTr="00D57BD6">
              <w:sdt>
                <w:sdtPr>
                  <w:rPr>
                    <w:rFonts w:ascii="Arial" w:eastAsia="Times New Roman" w:hAnsi="Arial" w:cs="Arial"/>
                    <w:color w:val="000000"/>
                    <w:sz w:val="28"/>
                    <w:szCs w:val="28"/>
                    <w:lang w:eastAsia="en-AU"/>
                  </w:rPr>
                  <w:id w:val="1511098688"/>
                  <w14:checkbox>
                    <w14:checked w14:val="1"/>
                    <w14:checkedState w14:val="2612" w14:font="MS Gothic"/>
                    <w14:uncheckedState w14:val="2610" w14:font="MS Gothic"/>
                  </w14:checkbox>
                </w:sdtPr>
                <w:sdtEndPr/>
                <w:sdtContent>
                  <w:tc>
                    <w:tcPr>
                      <w:tcW w:w="1667" w:type="dxa"/>
                    </w:tcPr>
                    <w:p w14:paraId="19244CBB" w14:textId="57AC5A2A" w:rsidR="00D57BD6" w:rsidRPr="001D7442" w:rsidRDefault="00ED3CED"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667" w:type="dxa"/>
                </w:tcPr>
                <w:p w14:paraId="20A07003"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 xml:space="preserve">Formal negotiation at a national, </w:t>
                  </w:r>
                  <w:proofErr w:type="gramStart"/>
                  <w:r w:rsidRPr="00D40AC7">
                    <w:rPr>
                      <w:rFonts w:ascii="Arial" w:eastAsia="Times New Roman" w:hAnsi="Arial" w:cs="Arial"/>
                      <w:color w:val="000000"/>
                      <w:lang w:eastAsia="en-AU"/>
                    </w:rPr>
                    <w:t>state</w:t>
                  </w:r>
                  <w:proofErr w:type="gramEnd"/>
                  <w:r w:rsidRPr="00D40AC7">
                    <w:rPr>
                      <w:rFonts w:ascii="Arial" w:eastAsia="Times New Roman" w:hAnsi="Arial" w:cs="Arial"/>
                      <w:color w:val="000000"/>
                      <w:lang w:eastAsia="en-AU"/>
                    </w:rPr>
                    <w:t xml:space="preserve"> or regional level</w:t>
                  </w:r>
                </w:p>
                <w:p w14:paraId="45F5E0E8" w14:textId="77777777" w:rsidR="00D57BD6" w:rsidRDefault="00D57BD6" w:rsidP="00D57BD6">
                  <w:pPr>
                    <w:rPr>
                      <w:rFonts w:ascii="Arial" w:eastAsia="Times New Roman" w:hAnsi="Arial" w:cs="Arial"/>
                      <w:color w:val="000000"/>
                      <w:lang w:eastAsia="en-AU"/>
                    </w:rPr>
                  </w:pPr>
                </w:p>
              </w:tc>
            </w:tr>
            <w:tr w:rsidR="00D57BD6" w14:paraId="5A342655" w14:textId="77777777" w:rsidTr="00D57BD6">
              <w:sdt>
                <w:sdtPr>
                  <w:rPr>
                    <w:rFonts w:ascii="Arial" w:eastAsia="Times New Roman" w:hAnsi="Arial" w:cs="Arial"/>
                    <w:color w:val="000000"/>
                    <w:sz w:val="28"/>
                    <w:szCs w:val="28"/>
                    <w:lang w:eastAsia="en-AU"/>
                  </w:rPr>
                  <w:id w:val="-1219121429"/>
                  <w14:checkbox>
                    <w14:checked w14:val="0"/>
                    <w14:checkedState w14:val="2612" w14:font="MS Gothic"/>
                    <w14:uncheckedState w14:val="2610" w14:font="MS Gothic"/>
                  </w14:checkbox>
                </w:sdtPr>
                <w:sdtEndPr/>
                <w:sdtContent>
                  <w:tc>
                    <w:tcPr>
                      <w:tcW w:w="1667" w:type="dxa"/>
                    </w:tcPr>
                    <w:p w14:paraId="206726A3"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3041F06A" w14:textId="77777777" w:rsidR="00D57BD6" w:rsidRPr="00D40AC7" w:rsidRDefault="00D57BD6" w:rsidP="00D57BD6">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6CB0EAFF" w14:textId="77777777" w:rsidR="00D57BD6" w:rsidRDefault="00D57BD6" w:rsidP="00D57BD6">
                  <w:pPr>
                    <w:rPr>
                      <w:rFonts w:ascii="Arial" w:eastAsia="Times New Roman" w:hAnsi="Arial" w:cs="Arial"/>
                      <w:color w:val="000000"/>
                      <w:lang w:eastAsia="en-AU"/>
                    </w:rPr>
                  </w:pPr>
                </w:p>
              </w:tc>
            </w:tr>
            <w:tr w:rsidR="00D57BD6" w14:paraId="11056B29" w14:textId="77777777" w:rsidTr="00D57BD6">
              <w:sdt>
                <w:sdtPr>
                  <w:rPr>
                    <w:rFonts w:ascii="Arial" w:eastAsia="Times New Roman" w:hAnsi="Arial" w:cs="Arial"/>
                    <w:color w:val="000000"/>
                    <w:sz w:val="28"/>
                    <w:szCs w:val="28"/>
                    <w:lang w:eastAsia="en-AU"/>
                  </w:rPr>
                  <w:id w:val="-550700280"/>
                  <w14:checkbox>
                    <w14:checked w14:val="0"/>
                    <w14:checkedState w14:val="2612" w14:font="MS Gothic"/>
                    <w14:uncheckedState w14:val="2610" w14:font="MS Gothic"/>
                  </w14:checkbox>
                </w:sdtPr>
                <w:sdtEndPr/>
                <w:sdtContent>
                  <w:tc>
                    <w:tcPr>
                      <w:tcW w:w="1667" w:type="dxa"/>
                    </w:tcPr>
                    <w:p w14:paraId="1DAF61B9"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6C44BDB0"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242DEDB8" w14:textId="77777777" w:rsidR="00D57BD6" w:rsidRDefault="00D57BD6" w:rsidP="00D57BD6">
                  <w:pPr>
                    <w:rPr>
                      <w:rFonts w:ascii="Arial" w:eastAsia="Times New Roman" w:hAnsi="Arial" w:cs="Arial"/>
                      <w:color w:val="000000"/>
                      <w:lang w:eastAsia="en-AU"/>
                    </w:rPr>
                  </w:pPr>
                </w:p>
              </w:tc>
            </w:tr>
            <w:tr w:rsidR="00D57BD6" w14:paraId="09960B19" w14:textId="77777777" w:rsidTr="00D57BD6">
              <w:sdt>
                <w:sdtPr>
                  <w:rPr>
                    <w:rFonts w:ascii="Arial" w:eastAsia="Times New Roman" w:hAnsi="Arial" w:cs="Arial"/>
                    <w:color w:val="000000"/>
                    <w:sz w:val="28"/>
                    <w:szCs w:val="28"/>
                    <w:lang w:eastAsia="en-AU"/>
                  </w:rPr>
                  <w:id w:val="-649362470"/>
                  <w14:checkbox>
                    <w14:checked w14:val="0"/>
                    <w14:checkedState w14:val="2612" w14:font="MS Gothic"/>
                    <w14:uncheckedState w14:val="2610" w14:font="MS Gothic"/>
                  </w14:checkbox>
                </w:sdtPr>
                <w:sdtEndPr/>
                <w:sdtContent>
                  <w:tc>
                    <w:tcPr>
                      <w:tcW w:w="1667" w:type="dxa"/>
                    </w:tcPr>
                    <w:p w14:paraId="17ECCA08"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720F48FB"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4F6FA83D"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5C3476E0" wp14:editId="63C16370">
                            <wp:extent cx="162000" cy="68400"/>
                            <wp:effectExtent l="0" t="19050" r="47625" b="46355"/>
                            <wp:docPr id="8" name="Arrow: Right 8"/>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7BAAE39" id="Arrow: Right 8"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" adj="17040" filled="f" strokecolor="black [1600]" strokeweight="1pt">
                            <w10:anchorlock/>
                          </v:shape>
                        </w:pict>
                      </mc:Fallback>
                    </mc:AlternateContent>
                  </w:r>
                </w:p>
              </w:tc>
            </w:tr>
          </w:tbl>
          <w:p w14:paraId="149C6B6B"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591"/>
              <w:gridCol w:w="2339"/>
            </w:tblGrid>
            <w:tr w:rsidR="00D57BD6" w14:paraId="4FDCA8BF" w14:textId="77777777" w:rsidTr="00D57BD6">
              <w:sdt>
                <w:sdtPr>
                  <w:rPr>
                    <w:rFonts w:ascii="Arial" w:eastAsia="Times New Roman" w:hAnsi="Arial" w:cs="Arial"/>
                    <w:color w:val="000000"/>
                    <w:sz w:val="28"/>
                    <w:szCs w:val="28"/>
                    <w:lang w:eastAsia="en-AU"/>
                  </w:rPr>
                  <w:id w:val="-1640021011"/>
                  <w14:checkbox>
                    <w14:checked w14:val="1"/>
                    <w14:checkedState w14:val="2612" w14:font="MS Gothic"/>
                    <w14:uncheckedState w14:val="2610" w14:font="MS Gothic"/>
                  </w14:checkbox>
                </w:sdtPr>
                <w:sdtEndPr/>
                <w:sdtContent>
                  <w:tc>
                    <w:tcPr>
                      <w:tcW w:w="600" w:type="dxa"/>
                    </w:tcPr>
                    <w:p w14:paraId="0D10A764" w14:textId="045B9F58" w:rsidR="00D57BD6" w:rsidRPr="001D7442" w:rsidRDefault="00ED3CED"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450" w:type="dxa"/>
                </w:tcPr>
                <w:p w14:paraId="52F269CA"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38D148A5" w14:textId="77777777" w:rsidR="00D57BD6" w:rsidRDefault="00D57BD6" w:rsidP="00D57BD6">
                  <w:pPr>
                    <w:rPr>
                      <w:rFonts w:ascii="Arial" w:eastAsia="Times New Roman" w:hAnsi="Arial" w:cs="Arial"/>
                      <w:color w:val="000000"/>
                      <w:lang w:eastAsia="en-AU"/>
                    </w:rPr>
                  </w:pPr>
                </w:p>
              </w:tc>
            </w:tr>
            <w:tr w:rsidR="00D57BD6" w14:paraId="2C816541" w14:textId="77777777" w:rsidTr="00D57BD6">
              <w:sdt>
                <w:sdtPr>
                  <w:rPr>
                    <w:rFonts w:ascii="Arial" w:eastAsia="Times New Roman" w:hAnsi="Arial" w:cs="Arial"/>
                    <w:color w:val="000000"/>
                    <w:sz w:val="28"/>
                    <w:szCs w:val="28"/>
                    <w:lang w:eastAsia="en-AU"/>
                  </w:rPr>
                  <w:id w:val="745157974"/>
                  <w14:checkbox>
                    <w14:checked w14:val="0"/>
                    <w14:checkedState w14:val="2612" w14:font="MS Gothic"/>
                    <w14:uncheckedState w14:val="2610" w14:font="MS Gothic"/>
                  </w14:checkbox>
                </w:sdtPr>
                <w:sdtEndPr/>
                <w:sdtContent>
                  <w:tc>
                    <w:tcPr>
                      <w:tcW w:w="600" w:type="dxa"/>
                    </w:tcPr>
                    <w:p w14:paraId="5F429A2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192194AE"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38519301"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2145378C" wp14:editId="7770BA6A">
                            <wp:extent cx="162000" cy="68400"/>
                            <wp:effectExtent l="0" t="19050" r="47625" b="46355"/>
                            <wp:docPr id="9" name="Arrow: Right 9"/>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365562A" id="Arrow: Right 9"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" adj="17040" filled="f" strokecolor="black [1600]" strokeweight="1pt">
                            <w10:anchorlock/>
                          </v:shape>
                        </w:pict>
                      </mc:Fallback>
                    </mc:AlternateContent>
                  </w:r>
                </w:p>
              </w:tc>
            </w:tr>
          </w:tbl>
          <w:p w14:paraId="7B164AEC"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p w14:paraId="4FD1B426"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r>
      <w:tr w:rsidR="00D57BD6" w:rsidRPr="00D40AC7" w14:paraId="13234889" w14:textId="77777777" w:rsidTr="00FE0A80">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4AAF31EA" w14:textId="502E169F" w:rsidR="00F92CE2" w:rsidRPr="00FE0A80" w:rsidRDefault="00F92CE2"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4</w:t>
            </w:r>
            <w:r w:rsidR="00FE0A80" w:rsidRPr="00FE0A80">
              <w:rPr>
                <w:rFonts w:ascii="Arial" w:eastAsia="Times New Roman" w:hAnsi="Arial" w:cs="Arial"/>
                <w:b/>
                <w:bCs/>
                <w:color w:val="2F5496" w:themeColor="accent1" w:themeShade="BF"/>
                <w:lang w:eastAsia="en-AU"/>
              </w:rPr>
              <w:t>:</w:t>
            </w:r>
          </w:p>
          <w:p w14:paraId="7A8A248F" w14:textId="4CA75686" w:rsidR="00D57BD6" w:rsidRPr="00FE0A80" w:rsidRDefault="00D57BD6" w:rsidP="00D57BD6">
            <w:pPr>
              <w:spacing w:after="0" w:line="240" w:lineRule="auto"/>
              <w:rPr>
                <w:rFonts w:ascii="Times New Roman" w:eastAsia="Times New Roman" w:hAnsi="Times New Roman" w:cs="Times New Roman"/>
                <w:b/>
                <w:bCs/>
                <w:color w:val="2F5496" w:themeColor="accent1" w:themeShade="BF"/>
                <w:sz w:val="24"/>
                <w:szCs w:val="24"/>
                <w:lang w:eastAsia="en-AU"/>
              </w:rPr>
            </w:pPr>
            <w:r w:rsidRPr="00FE0A80">
              <w:rPr>
                <w:rFonts w:ascii="Arial" w:eastAsia="Times New Roman" w:hAnsi="Arial" w:cs="Arial"/>
                <w:b/>
                <w:bCs/>
                <w:color w:val="2F5496" w:themeColor="accent1" w:themeShade="BF"/>
                <w:lang w:eastAsia="en-AU"/>
              </w:rPr>
              <w:t>Prescription renewal or extension</w:t>
            </w:r>
          </w:p>
        </w:tc>
        <w:tc>
          <w:tcPr>
            <w:tcW w:w="25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831"/>
            </w:tblGrid>
            <w:tr w:rsidR="00D57BD6" w14:paraId="5C9D070B" w14:textId="77777777" w:rsidTr="00F92CE2">
              <w:sdt>
                <w:sdtPr>
                  <w:rPr>
                    <w:rFonts w:ascii="Arial" w:eastAsia="Times New Roman" w:hAnsi="Arial" w:cs="Arial"/>
                    <w:color w:val="000000"/>
                    <w:sz w:val="28"/>
                    <w:szCs w:val="28"/>
                    <w:lang w:eastAsia="en-AU"/>
                  </w:rPr>
                  <w:id w:val="-1503349689"/>
                  <w14:checkbox>
                    <w14:checked w14:val="0"/>
                    <w14:checkedState w14:val="2612" w14:font="MS Gothic"/>
                    <w14:uncheckedState w14:val="2610" w14:font="MS Gothic"/>
                  </w14:checkbox>
                </w:sdtPr>
                <w:sdtEndPr/>
                <w:sdtContent>
                  <w:tc>
                    <w:tcPr>
                      <w:tcW w:w="496" w:type="dxa"/>
                    </w:tcPr>
                    <w:p w14:paraId="24BF1035"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50DD80A4"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D57BD6" w14:paraId="59DD9C09" w14:textId="77777777" w:rsidTr="00F92CE2">
              <w:sdt>
                <w:sdtPr>
                  <w:rPr>
                    <w:rFonts w:ascii="Arial" w:eastAsia="Times New Roman" w:hAnsi="Arial" w:cs="Arial"/>
                    <w:color w:val="000000"/>
                    <w:sz w:val="28"/>
                    <w:szCs w:val="28"/>
                    <w:lang w:eastAsia="en-AU"/>
                  </w:rPr>
                  <w:id w:val="1781146596"/>
                  <w14:checkbox>
                    <w14:checked w14:val="0"/>
                    <w14:checkedState w14:val="2612" w14:font="MS Gothic"/>
                    <w14:uncheckedState w14:val="2610" w14:font="MS Gothic"/>
                  </w14:checkbox>
                </w:sdtPr>
                <w:sdtEndPr/>
                <w:sdtContent>
                  <w:tc>
                    <w:tcPr>
                      <w:tcW w:w="496" w:type="dxa"/>
                    </w:tcPr>
                    <w:p w14:paraId="0F240751"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74396B7D"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D57BD6" w14:paraId="1EE9B04E" w14:textId="77777777" w:rsidTr="00F92CE2">
              <w:sdt>
                <w:sdtPr>
                  <w:rPr>
                    <w:rFonts w:ascii="Arial" w:eastAsia="Times New Roman" w:hAnsi="Arial" w:cs="Arial"/>
                    <w:color w:val="000000"/>
                    <w:sz w:val="28"/>
                    <w:szCs w:val="28"/>
                    <w:lang w:eastAsia="en-AU"/>
                  </w:rPr>
                  <w:id w:val="1081866842"/>
                  <w14:checkbox>
                    <w14:checked w14:val="0"/>
                    <w14:checkedState w14:val="2612" w14:font="MS Gothic"/>
                    <w14:uncheckedState w14:val="2610" w14:font="MS Gothic"/>
                  </w14:checkbox>
                </w:sdtPr>
                <w:sdtEndPr/>
                <w:sdtContent>
                  <w:tc>
                    <w:tcPr>
                      <w:tcW w:w="496" w:type="dxa"/>
                    </w:tcPr>
                    <w:p w14:paraId="25B7E867"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1B5B76CF"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F92CE2" w14:paraId="1751E023" w14:textId="77777777" w:rsidTr="00F92CE2">
              <w:sdt>
                <w:sdtPr>
                  <w:rPr>
                    <w:rFonts w:ascii="Arial" w:eastAsia="Times New Roman" w:hAnsi="Arial" w:cs="Arial"/>
                    <w:color w:val="FF0000"/>
                    <w:sz w:val="28"/>
                    <w:szCs w:val="28"/>
                    <w:lang w:eastAsia="en-AU"/>
                  </w:rPr>
                  <w:id w:val="1356933473"/>
                  <w14:checkbox>
                    <w14:checked w14:val="1"/>
                    <w14:checkedState w14:val="2612" w14:font="MS Gothic"/>
                    <w14:uncheckedState w14:val="2610" w14:font="MS Gothic"/>
                  </w14:checkbox>
                </w:sdtPr>
                <w:sdtEndPr/>
                <w:sdtContent>
                  <w:tc>
                    <w:tcPr>
                      <w:tcW w:w="496" w:type="dxa"/>
                    </w:tcPr>
                    <w:p w14:paraId="095BAAAE" w14:textId="0A04FB76" w:rsidR="00F92CE2" w:rsidRPr="001D7442" w:rsidRDefault="00DF218B" w:rsidP="00F92CE2">
                      <w:pPr>
                        <w:rPr>
                          <w:rFonts w:ascii="Arial" w:eastAsia="Times New Roman" w:hAnsi="Arial" w:cs="Arial"/>
                          <w:color w:val="000000"/>
                          <w:sz w:val="28"/>
                          <w:szCs w:val="28"/>
                          <w:lang w:eastAsia="en-AU"/>
                        </w:rPr>
                      </w:pPr>
                      <w:r>
                        <w:rPr>
                          <w:rFonts w:ascii="MS Gothic" w:eastAsia="MS Gothic" w:hAnsi="MS Gothic" w:cs="Arial" w:hint="eastAsia"/>
                          <w:color w:val="FF0000"/>
                          <w:sz w:val="28"/>
                          <w:szCs w:val="28"/>
                          <w:lang w:eastAsia="en-AU"/>
                        </w:rPr>
                        <w:t>☒</w:t>
                      </w:r>
                    </w:p>
                  </w:tc>
                </w:sdtContent>
              </w:sdt>
              <w:tc>
                <w:tcPr>
                  <w:tcW w:w="1870" w:type="dxa"/>
                </w:tcPr>
                <w:p w14:paraId="1CAF9773" w14:textId="2A94C5B2" w:rsidR="00F92CE2" w:rsidRDefault="00F92CE2" w:rsidP="00F92CE2">
                  <w:pPr>
                    <w:rPr>
                      <w:rFonts w:ascii="Arial" w:eastAsia="Times New Roman" w:hAnsi="Arial" w:cs="Arial"/>
                      <w:color w:val="000000"/>
                      <w:lang w:eastAsia="en-AU"/>
                    </w:rPr>
                  </w:pPr>
                  <w:r w:rsidRPr="00F92CE2">
                    <w:rPr>
                      <w:rFonts w:ascii="Arial" w:eastAsia="Times New Roman" w:hAnsi="Arial" w:cs="Arial"/>
                      <w:color w:val="FF0000"/>
                      <w:lang w:eastAsia="en-AU"/>
                    </w:rPr>
                    <w:t>None/Not applicable</w:t>
                  </w:r>
                </w:p>
              </w:tc>
            </w:tr>
            <w:tr w:rsidR="00D57BD6" w14:paraId="17A7A523" w14:textId="77777777" w:rsidTr="00F92CE2">
              <w:sdt>
                <w:sdtPr>
                  <w:rPr>
                    <w:rFonts w:ascii="Arial" w:eastAsia="Times New Roman" w:hAnsi="Arial" w:cs="Arial"/>
                    <w:color w:val="000000"/>
                    <w:sz w:val="28"/>
                    <w:szCs w:val="28"/>
                    <w:lang w:eastAsia="en-AU"/>
                  </w:rPr>
                  <w:id w:val="-1296056258"/>
                  <w14:checkbox>
                    <w14:checked w14:val="0"/>
                    <w14:checkedState w14:val="2612" w14:font="MS Gothic"/>
                    <w14:uncheckedState w14:val="2610" w14:font="MS Gothic"/>
                  </w14:checkbox>
                </w:sdtPr>
                <w:sdtEndPr/>
                <w:sdtContent>
                  <w:tc>
                    <w:tcPr>
                      <w:tcW w:w="496" w:type="dxa"/>
                    </w:tcPr>
                    <w:p w14:paraId="061D504B"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2D9E0A50"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Other (specify):</w:t>
                  </w:r>
                </w:p>
                <w:p w14:paraId="22FE7A54" w14:textId="77777777" w:rsidR="00D57BD6" w:rsidRDefault="00D57BD6" w:rsidP="00D57BD6">
                  <w:pPr>
                    <w:rPr>
                      <w:rFonts w:ascii="Arial" w:eastAsia="Times New Roman" w:hAnsi="Arial" w:cs="Arial"/>
                      <w:color w:val="000000"/>
                      <w:lang w:eastAsia="en-AU"/>
                    </w:rPr>
                  </w:pPr>
                </w:p>
              </w:tc>
            </w:tr>
          </w:tbl>
          <w:p w14:paraId="05CB8107" w14:textId="77777777" w:rsidR="00D57BD6" w:rsidRDefault="00D57BD6" w:rsidP="00D57BD6">
            <w:pPr>
              <w:spacing w:after="0" w:line="240" w:lineRule="auto"/>
              <w:rPr>
                <w:rFonts w:ascii="Times New Roman" w:eastAsia="Times New Roman" w:hAnsi="Times New Roman" w:cs="Times New Roman"/>
                <w:sz w:val="24"/>
                <w:szCs w:val="24"/>
                <w:lang w:eastAsia="en-AU"/>
              </w:rPr>
            </w:pPr>
          </w:p>
          <w:p w14:paraId="20A97F75" w14:textId="2921E902" w:rsidR="00DF218B" w:rsidRPr="00DF218B" w:rsidRDefault="00DF218B" w:rsidP="00D57BD6">
            <w:pPr>
              <w:spacing w:after="0" w:line="240" w:lineRule="auto"/>
              <w:rPr>
                <w:rFonts w:ascii="Times New Roman" w:eastAsia="Times New Roman" w:hAnsi="Times New Roman" w:cs="Times New Roman"/>
                <w:b/>
                <w:bCs/>
                <w:sz w:val="24"/>
                <w:szCs w:val="24"/>
                <w:lang w:eastAsia="en-AU"/>
              </w:rPr>
            </w:pPr>
            <w:r w:rsidRPr="00DF218B">
              <w:rPr>
                <w:rFonts w:ascii="Times New Roman" w:eastAsia="Times New Roman" w:hAnsi="Times New Roman" w:cs="Times New Roman"/>
                <w:b/>
                <w:bCs/>
                <w:sz w:val="24"/>
                <w:szCs w:val="24"/>
                <w:lang w:eastAsia="en-AU"/>
              </w:rPr>
              <w:t>Once period of prescription fulfilled, need to get new prescription in NZ</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926"/>
            </w:tblGrid>
            <w:tr w:rsidR="00D57BD6" w14:paraId="57547E15" w14:textId="77777777" w:rsidTr="00D57BD6">
              <w:sdt>
                <w:sdtPr>
                  <w:rPr>
                    <w:rFonts w:ascii="Arial" w:eastAsia="Times New Roman" w:hAnsi="Arial" w:cs="Arial"/>
                    <w:color w:val="000000"/>
                    <w:sz w:val="28"/>
                    <w:szCs w:val="28"/>
                    <w:lang w:eastAsia="en-AU"/>
                  </w:rPr>
                  <w:id w:val="2004540730"/>
                  <w14:checkbox>
                    <w14:checked w14:val="0"/>
                    <w14:checkedState w14:val="2612" w14:font="MS Gothic"/>
                    <w14:uncheckedState w14:val="2610" w14:font="MS Gothic"/>
                  </w14:checkbox>
                </w:sdtPr>
                <w:sdtEndPr/>
                <w:sdtContent>
                  <w:tc>
                    <w:tcPr>
                      <w:tcW w:w="461" w:type="dxa"/>
                    </w:tcPr>
                    <w:p w14:paraId="1576E12C"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0CA903F8"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4B09F04C" w14:textId="77777777" w:rsidR="00D57BD6" w:rsidRDefault="00D57BD6" w:rsidP="00D57BD6">
                  <w:pPr>
                    <w:rPr>
                      <w:rFonts w:ascii="Arial" w:eastAsia="Times New Roman" w:hAnsi="Arial" w:cs="Arial"/>
                      <w:color w:val="000000"/>
                      <w:lang w:eastAsia="en-AU"/>
                    </w:rPr>
                  </w:pPr>
                </w:p>
              </w:tc>
            </w:tr>
            <w:tr w:rsidR="00D57BD6" w14:paraId="53A5B280" w14:textId="77777777" w:rsidTr="00D57BD6">
              <w:sdt>
                <w:sdtPr>
                  <w:rPr>
                    <w:rFonts w:ascii="Arial" w:eastAsia="Times New Roman" w:hAnsi="Arial" w:cs="Arial"/>
                    <w:color w:val="000000"/>
                    <w:sz w:val="28"/>
                    <w:szCs w:val="28"/>
                    <w:lang w:eastAsia="en-AU"/>
                  </w:rPr>
                  <w:id w:val="1733966678"/>
                  <w14:checkbox>
                    <w14:checked w14:val="0"/>
                    <w14:checkedState w14:val="2612" w14:font="MS Gothic"/>
                    <w14:uncheckedState w14:val="2610" w14:font="MS Gothic"/>
                  </w14:checkbox>
                </w:sdtPr>
                <w:sdtEndPr/>
                <w:sdtContent>
                  <w:tc>
                    <w:tcPr>
                      <w:tcW w:w="461" w:type="dxa"/>
                    </w:tcPr>
                    <w:p w14:paraId="5F75C9B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44C936E5"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764BC3DB" w14:textId="77777777" w:rsidR="00D57BD6" w:rsidRDefault="00D57BD6" w:rsidP="00D57BD6">
                  <w:pPr>
                    <w:rPr>
                      <w:rFonts w:ascii="Arial" w:eastAsia="Times New Roman" w:hAnsi="Arial" w:cs="Arial"/>
                      <w:color w:val="000000"/>
                      <w:lang w:eastAsia="en-AU"/>
                    </w:rPr>
                  </w:pPr>
                </w:p>
              </w:tc>
            </w:tr>
            <w:tr w:rsidR="00D57BD6" w14:paraId="34533912" w14:textId="77777777" w:rsidTr="00D57BD6">
              <w:sdt>
                <w:sdtPr>
                  <w:rPr>
                    <w:rFonts w:ascii="Arial" w:eastAsia="Times New Roman" w:hAnsi="Arial" w:cs="Arial"/>
                    <w:color w:val="000000"/>
                    <w:sz w:val="28"/>
                    <w:szCs w:val="28"/>
                    <w:lang w:eastAsia="en-AU"/>
                  </w:rPr>
                  <w:id w:val="-1855029429"/>
                  <w14:checkbox>
                    <w14:checked w14:val="0"/>
                    <w14:checkedState w14:val="2612" w14:font="MS Gothic"/>
                    <w14:uncheckedState w14:val="2610" w14:font="MS Gothic"/>
                  </w14:checkbox>
                </w:sdtPr>
                <w:sdtEndPr/>
                <w:sdtContent>
                  <w:tc>
                    <w:tcPr>
                      <w:tcW w:w="461" w:type="dxa"/>
                    </w:tcPr>
                    <w:p w14:paraId="16BDC1C7"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08BFAAA4"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3C0203A9" w14:textId="77777777" w:rsidR="00D57BD6" w:rsidRDefault="00D57BD6" w:rsidP="00D57BD6">
                  <w:pPr>
                    <w:rPr>
                      <w:rFonts w:ascii="Arial" w:eastAsia="Times New Roman" w:hAnsi="Arial" w:cs="Arial"/>
                      <w:color w:val="000000"/>
                      <w:lang w:eastAsia="en-AU"/>
                    </w:rPr>
                  </w:pPr>
                </w:p>
              </w:tc>
            </w:tr>
            <w:tr w:rsidR="00D57BD6" w14:paraId="42A5CDB4" w14:textId="77777777" w:rsidTr="00D57BD6">
              <w:sdt>
                <w:sdtPr>
                  <w:rPr>
                    <w:rFonts w:ascii="Arial" w:eastAsia="Times New Roman" w:hAnsi="Arial" w:cs="Arial"/>
                    <w:color w:val="000000"/>
                    <w:sz w:val="28"/>
                    <w:szCs w:val="28"/>
                    <w:lang w:eastAsia="en-AU"/>
                  </w:rPr>
                  <w:id w:val="-897046739"/>
                  <w14:checkbox>
                    <w14:checked w14:val="0"/>
                    <w14:checkedState w14:val="2612" w14:font="MS Gothic"/>
                    <w14:uncheckedState w14:val="2610" w14:font="MS Gothic"/>
                  </w14:checkbox>
                </w:sdtPr>
                <w:sdtEndPr/>
                <w:sdtContent>
                  <w:tc>
                    <w:tcPr>
                      <w:tcW w:w="461" w:type="dxa"/>
                    </w:tcPr>
                    <w:p w14:paraId="77C136BC"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4A5DCA46"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0B25C290" w14:textId="77777777" w:rsidR="00D57BD6" w:rsidRDefault="00D57BD6" w:rsidP="00D57BD6">
                  <w:pPr>
                    <w:rPr>
                      <w:rFonts w:ascii="Arial" w:eastAsia="Times New Roman" w:hAnsi="Arial" w:cs="Arial"/>
                      <w:color w:val="000000"/>
                      <w:lang w:eastAsia="en-AU"/>
                    </w:rPr>
                  </w:pPr>
                </w:p>
              </w:tc>
            </w:tr>
          </w:tbl>
          <w:p w14:paraId="218B6893"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980"/>
              <w:gridCol w:w="2308"/>
            </w:tblGrid>
            <w:tr w:rsidR="00D57BD6" w14:paraId="66C58E48" w14:textId="77777777" w:rsidTr="00D57BD6">
              <w:sdt>
                <w:sdtPr>
                  <w:rPr>
                    <w:rFonts w:ascii="Arial" w:eastAsia="Times New Roman" w:hAnsi="Arial" w:cs="Arial"/>
                    <w:color w:val="000000"/>
                    <w:sz w:val="28"/>
                    <w:szCs w:val="28"/>
                    <w:lang w:eastAsia="en-AU"/>
                  </w:rPr>
                  <w:id w:val="752636111"/>
                  <w14:checkbox>
                    <w14:checked w14:val="0"/>
                    <w14:checkedState w14:val="2612" w14:font="MS Gothic"/>
                    <w14:uncheckedState w14:val="2610" w14:font="MS Gothic"/>
                  </w14:checkbox>
                </w:sdtPr>
                <w:sdtEndPr/>
                <w:sdtContent>
                  <w:tc>
                    <w:tcPr>
                      <w:tcW w:w="1667" w:type="dxa"/>
                    </w:tcPr>
                    <w:p w14:paraId="6DD13F7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0F7D9B18"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60B3A4C9" w14:textId="77777777" w:rsidR="00D57BD6" w:rsidRDefault="00D57BD6" w:rsidP="00D57BD6">
                  <w:pPr>
                    <w:rPr>
                      <w:rFonts w:ascii="Arial" w:eastAsia="Times New Roman" w:hAnsi="Arial" w:cs="Arial"/>
                      <w:color w:val="000000"/>
                      <w:lang w:eastAsia="en-AU"/>
                    </w:rPr>
                  </w:pPr>
                </w:p>
              </w:tc>
            </w:tr>
            <w:tr w:rsidR="00D57BD6" w14:paraId="2AB8CE65" w14:textId="77777777" w:rsidTr="00D57BD6">
              <w:sdt>
                <w:sdtPr>
                  <w:rPr>
                    <w:rFonts w:ascii="Arial" w:eastAsia="Times New Roman" w:hAnsi="Arial" w:cs="Arial"/>
                    <w:color w:val="000000"/>
                    <w:sz w:val="28"/>
                    <w:szCs w:val="28"/>
                    <w:lang w:eastAsia="en-AU"/>
                  </w:rPr>
                  <w:id w:val="1513570024"/>
                  <w14:checkbox>
                    <w14:checked w14:val="0"/>
                    <w14:checkedState w14:val="2612" w14:font="MS Gothic"/>
                    <w14:uncheckedState w14:val="2610" w14:font="MS Gothic"/>
                  </w14:checkbox>
                </w:sdtPr>
                <w:sdtEndPr/>
                <w:sdtContent>
                  <w:tc>
                    <w:tcPr>
                      <w:tcW w:w="1667" w:type="dxa"/>
                    </w:tcPr>
                    <w:p w14:paraId="43F04323"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734C6D87"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 xml:space="preserve">Formal negotiation at a national, </w:t>
                  </w:r>
                  <w:proofErr w:type="gramStart"/>
                  <w:r w:rsidRPr="00D40AC7">
                    <w:rPr>
                      <w:rFonts w:ascii="Arial" w:eastAsia="Times New Roman" w:hAnsi="Arial" w:cs="Arial"/>
                      <w:color w:val="000000"/>
                      <w:lang w:eastAsia="en-AU"/>
                    </w:rPr>
                    <w:t>state</w:t>
                  </w:r>
                  <w:proofErr w:type="gramEnd"/>
                  <w:r w:rsidRPr="00D40AC7">
                    <w:rPr>
                      <w:rFonts w:ascii="Arial" w:eastAsia="Times New Roman" w:hAnsi="Arial" w:cs="Arial"/>
                      <w:color w:val="000000"/>
                      <w:lang w:eastAsia="en-AU"/>
                    </w:rPr>
                    <w:t xml:space="preserve"> or regional level</w:t>
                  </w:r>
                </w:p>
                <w:p w14:paraId="5612CFC0" w14:textId="77777777" w:rsidR="00D57BD6" w:rsidRDefault="00D57BD6" w:rsidP="00D57BD6">
                  <w:pPr>
                    <w:rPr>
                      <w:rFonts w:ascii="Arial" w:eastAsia="Times New Roman" w:hAnsi="Arial" w:cs="Arial"/>
                      <w:color w:val="000000"/>
                      <w:lang w:eastAsia="en-AU"/>
                    </w:rPr>
                  </w:pPr>
                </w:p>
              </w:tc>
            </w:tr>
            <w:tr w:rsidR="00D57BD6" w14:paraId="3123E050" w14:textId="77777777" w:rsidTr="00D57BD6">
              <w:sdt>
                <w:sdtPr>
                  <w:rPr>
                    <w:rFonts w:ascii="Arial" w:eastAsia="Times New Roman" w:hAnsi="Arial" w:cs="Arial"/>
                    <w:color w:val="000000"/>
                    <w:sz w:val="28"/>
                    <w:szCs w:val="28"/>
                    <w:lang w:eastAsia="en-AU"/>
                  </w:rPr>
                  <w:id w:val="-1491871718"/>
                  <w14:checkbox>
                    <w14:checked w14:val="0"/>
                    <w14:checkedState w14:val="2612" w14:font="MS Gothic"/>
                    <w14:uncheckedState w14:val="2610" w14:font="MS Gothic"/>
                  </w14:checkbox>
                </w:sdtPr>
                <w:sdtEndPr/>
                <w:sdtContent>
                  <w:tc>
                    <w:tcPr>
                      <w:tcW w:w="1667" w:type="dxa"/>
                    </w:tcPr>
                    <w:p w14:paraId="0ED2C3C6"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46AD368E" w14:textId="77777777" w:rsidR="00D57BD6" w:rsidRPr="00D40AC7" w:rsidRDefault="00D57BD6" w:rsidP="00D57BD6">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7E12C531" w14:textId="77777777" w:rsidR="00D57BD6" w:rsidRDefault="00D57BD6" w:rsidP="00D57BD6">
                  <w:pPr>
                    <w:rPr>
                      <w:rFonts w:ascii="Arial" w:eastAsia="Times New Roman" w:hAnsi="Arial" w:cs="Arial"/>
                      <w:color w:val="000000"/>
                      <w:lang w:eastAsia="en-AU"/>
                    </w:rPr>
                  </w:pPr>
                </w:p>
              </w:tc>
            </w:tr>
            <w:tr w:rsidR="00D57BD6" w14:paraId="6C6FA8E9" w14:textId="77777777" w:rsidTr="00D57BD6">
              <w:sdt>
                <w:sdtPr>
                  <w:rPr>
                    <w:rFonts w:ascii="Arial" w:eastAsia="Times New Roman" w:hAnsi="Arial" w:cs="Arial"/>
                    <w:color w:val="000000"/>
                    <w:sz w:val="28"/>
                    <w:szCs w:val="28"/>
                    <w:lang w:eastAsia="en-AU"/>
                  </w:rPr>
                  <w:id w:val="-1087226779"/>
                  <w14:checkbox>
                    <w14:checked w14:val="0"/>
                    <w14:checkedState w14:val="2612" w14:font="MS Gothic"/>
                    <w14:uncheckedState w14:val="2610" w14:font="MS Gothic"/>
                  </w14:checkbox>
                </w:sdtPr>
                <w:sdtEndPr/>
                <w:sdtContent>
                  <w:tc>
                    <w:tcPr>
                      <w:tcW w:w="1667" w:type="dxa"/>
                    </w:tcPr>
                    <w:p w14:paraId="48612C1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52E62036"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616EA2FD" w14:textId="77777777" w:rsidR="00D57BD6" w:rsidRDefault="00D57BD6" w:rsidP="00D57BD6">
                  <w:pPr>
                    <w:rPr>
                      <w:rFonts w:ascii="Arial" w:eastAsia="Times New Roman" w:hAnsi="Arial" w:cs="Arial"/>
                      <w:color w:val="000000"/>
                      <w:lang w:eastAsia="en-AU"/>
                    </w:rPr>
                  </w:pPr>
                </w:p>
              </w:tc>
            </w:tr>
            <w:tr w:rsidR="00D57BD6" w14:paraId="71D01C52" w14:textId="77777777" w:rsidTr="00D57BD6">
              <w:sdt>
                <w:sdtPr>
                  <w:rPr>
                    <w:rFonts w:ascii="Arial" w:eastAsia="Times New Roman" w:hAnsi="Arial" w:cs="Arial"/>
                    <w:color w:val="000000"/>
                    <w:sz w:val="28"/>
                    <w:szCs w:val="28"/>
                    <w:lang w:eastAsia="en-AU"/>
                  </w:rPr>
                  <w:id w:val="1282456485"/>
                  <w14:checkbox>
                    <w14:checked w14:val="0"/>
                    <w14:checkedState w14:val="2612" w14:font="MS Gothic"/>
                    <w14:uncheckedState w14:val="2610" w14:font="MS Gothic"/>
                  </w14:checkbox>
                </w:sdtPr>
                <w:sdtEndPr/>
                <w:sdtContent>
                  <w:tc>
                    <w:tcPr>
                      <w:tcW w:w="1667" w:type="dxa"/>
                    </w:tcPr>
                    <w:p w14:paraId="12AFED28"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0229CA69"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1846DE70"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57DB5805" wp14:editId="14CC96C1">
                            <wp:extent cx="162000" cy="68400"/>
                            <wp:effectExtent l="0" t="19050" r="47625" b="46355"/>
                            <wp:docPr id="10" name="Arrow: Right 10"/>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AEBEDEC" id="Arrow: Right 10"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" adj="17040" filled="f" strokecolor="black [1600]" strokeweight="1pt">
                            <w10:anchorlock/>
                          </v:shape>
                        </w:pict>
                      </mc:Fallback>
                    </mc:AlternateContent>
                  </w:r>
                </w:p>
              </w:tc>
            </w:tr>
          </w:tbl>
          <w:p w14:paraId="7C37844C"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591"/>
              <w:gridCol w:w="2339"/>
            </w:tblGrid>
            <w:tr w:rsidR="00D57BD6" w14:paraId="75AB05F1" w14:textId="77777777" w:rsidTr="00D57BD6">
              <w:sdt>
                <w:sdtPr>
                  <w:rPr>
                    <w:rFonts w:ascii="Arial" w:eastAsia="Times New Roman" w:hAnsi="Arial" w:cs="Arial"/>
                    <w:color w:val="000000"/>
                    <w:sz w:val="28"/>
                    <w:szCs w:val="28"/>
                    <w:lang w:eastAsia="en-AU"/>
                  </w:rPr>
                  <w:id w:val="7649751"/>
                  <w14:checkbox>
                    <w14:checked w14:val="0"/>
                    <w14:checkedState w14:val="2612" w14:font="MS Gothic"/>
                    <w14:uncheckedState w14:val="2610" w14:font="MS Gothic"/>
                  </w14:checkbox>
                </w:sdtPr>
                <w:sdtEndPr/>
                <w:sdtContent>
                  <w:tc>
                    <w:tcPr>
                      <w:tcW w:w="600" w:type="dxa"/>
                    </w:tcPr>
                    <w:p w14:paraId="07C022EA"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71081258"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5DB4A1AB" w14:textId="77777777" w:rsidR="00D57BD6" w:rsidRDefault="00D57BD6" w:rsidP="00D57BD6">
                  <w:pPr>
                    <w:rPr>
                      <w:rFonts w:ascii="Arial" w:eastAsia="Times New Roman" w:hAnsi="Arial" w:cs="Arial"/>
                      <w:color w:val="000000"/>
                      <w:lang w:eastAsia="en-AU"/>
                    </w:rPr>
                  </w:pPr>
                </w:p>
              </w:tc>
            </w:tr>
            <w:tr w:rsidR="00D57BD6" w14:paraId="6E39FD1D" w14:textId="77777777" w:rsidTr="00D57BD6">
              <w:sdt>
                <w:sdtPr>
                  <w:rPr>
                    <w:rFonts w:ascii="Arial" w:eastAsia="Times New Roman" w:hAnsi="Arial" w:cs="Arial"/>
                    <w:color w:val="000000"/>
                    <w:sz w:val="28"/>
                    <w:szCs w:val="28"/>
                    <w:lang w:eastAsia="en-AU"/>
                  </w:rPr>
                  <w:id w:val="-896434273"/>
                  <w14:checkbox>
                    <w14:checked w14:val="0"/>
                    <w14:checkedState w14:val="2612" w14:font="MS Gothic"/>
                    <w14:uncheckedState w14:val="2610" w14:font="MS Gothic"/>
                  </w14:checkbox>
                </w:sdtPr>
                <w:sdtEndPr/>
                <w:sdtContent>
                  <w:tc>
                    <w:tcPr>
                      <w:tcW w:w="600" w:type="dxa"/>
                    </w:tcPr>
                    <w:p w14:paraId="3D0FF32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27F0CC4E"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5BDAA6B3"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1D72D3E7" wp14:editId="5937F805">
                            <wp:extent cx="162000" cy="68400"/>
                            <wp:effectExtent l="0" t="19050" r="47625" b="46355"/>
                            <wp:docPr id="11" name="Arrow: Right 11"/>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6FAAD8F" id="Arrow: Right 11"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D00ZZW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41B02471"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p w14:paraId="78DB60F3"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r>
      <w:tr w:rsidR="00D57BD6" w:rsidRPr="00D40AC7" w14:paraId="34FAFD26" w14:textId="77777777" w:rsidTr="00FE0A80">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017690CD" w14:textId="1326BA84" w:rsidR="00F92CE2" w:rsidRPr="00FE0A80" w:rsidRDefault="00F92CE2"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5</w:t>
            </w:r>
            <w:r w:rsidR="00FE0A80" w:rsidRPr="00FE0A80">
              <w:rPr>
                <w:rFonts w:ascii="Arial" w:eastAsia="Times New Roman" w:hAnsi="Arial" w:cs="Arial"/>
                <w:b/>
                <w:bCs/>
                <w:color w:val="2F5496" w:themeColor="accent1" w:themeShade="BF"/>
                <w:lang w:eastAsia="en-AU"/>
              </w:rPr>
              <w:t>:</w:t>
            </w:r>
          </w:p>
          <w:p w14:paraId="4BA265CB" w14:textId="21457A6E" w:rsidR="00D57BD6" w:rsidRPr="00FE0A80" w:rsidRDefault="00D57BD6" w:rsidP="00D57BD6">
            <w:pPr>
              <w:spacing w:after="0" w:line="240" w:lineRule="auto"/>
              <w:rPr>
                <w:rFonts w:ascii="Times New Roman" w:eastAsia="Times New Roman" w:hAnsi="Times New Roman" w:cs="Times New Roman"/>
                <w:b/>
                <w:bCs/>
                <w:color w:val="2F5496" w:themeColor="accent1" w:themeShade="BF"/>
                <w:sz w:val="24"/>
                <w:szCs w:val="24"/>
                <w:lang w:eastAsia="en-AU"/>
              </w:rPr>
            </w:pPr>
            <w:r w:rsidRPr="00FE0A80">
              <w:rPr>
                <w:rFonts w:ascii="Arial" w:eastAsia="Times New Roman" w:hAnsi="Arial" w:cs="Arial"/>
                <w:b/>
                <w:bCs/>
                <w:color w:val="2F5496" w:themeColor="accent1" w:themeShade="BF"/>
                <w:lang w:eastAsia="en-AU"/>
              </w:rPr>
              <w:t>Prescription adaption (</w:t>
            </w:r>
            <w:proofErr w:type="spellStart"/>
            <w:r w:rsidRPr="00FE0A80">
              <w:rPr>
                <w:rFonts w:ascii="Arial" w:eastAsia="Times New Roman" w:hAnsi="Arial" w:cs="Arial"/>
                <w:b/>
                <w:bCs/>
                <w:color w:val="2F5496" w:themeColor="accent1" w:themeShade="BF"/>
                <w:lang w:eastAsia="en-AU"/>
              </w:rPr>
              <w:t>eg.</w:t>
            </w:r>
            <w:proofErr w:type="spellEnd"/>
            <w:r w:rsidRPr="00FE0A80">
              <w:rPr>
                <w:rFonts w:ascii="Arial" w:eastAsia="Times New Roman" w:hAnsi="Arial" w:cs="Arial"/>
                <w:b/>
                <w:bCs/>
                <w:color w:val="2F5496" w:themeColor="accent1" w:themeShade="BF"/>
                <w:lang w:eastAsia="en-AU"/>
              </w:rPr>
              <w:t xml:space="preserve"> dosage or formulation)</w:t>
            </w:r>
          </w:p>
        </w:tc>
        <w:tc>
          <w:tcPr>
            <w:tcW w:w="25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831"/>
            </w:tblGrid>
            <w:tr w:rsidR="00D57BD6" w14:paraId="71F6A05F" w14:textId="77777777" w:rsidTr="00F92CE2">
              <w:sdt>
                <w:sdtPr>
                  <w:rPr>
                    <w:rFonts w:ascii="Arial" w:eastAsia="Times New Roman" w:hAnsi="Arial" w:cs="Arial"/>
                    <w:color w:val="000000"/>
                    <w:sz w:val="28"/>
                    <w:szCs w:val="28"/>
                    <w:lang w:eastAsia="en-AU"/>
                  </w:rPr>
                  <w:id w:val="-1530787547"/>
                  <w14:checkbox>
                    <w14:checked w14:val="0"/>
                    <w14:checkedState w14:val="2612" w14:font="MS Gothic"/>
                    <w14:uncheckedState w14:val="2610" w14:font="MS Gothic"/>
                  </w14:checkbox>
                </w:sdtPr>
                <w:sdtEndPr/>
                <w:sdtContent>
                  <w:tc>
                    <w:tcPr>
                      <w:tcW w:w="496" w:type="dxa"/>
                    </w:tcPr>
                    <w:p w14:paraId="23CE833A"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448D0B48"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D57BD6" w14:paraId="18168B5B" w14:textId="77777777" w:rsidTr="00F92CE2">
              <w:sdt>
                <w:sdtPr>
                  <w:rPr>
                    <w:rFonts w:ascii="Arial" w:eastAsia="Times New Roman" w:hAnsi="Arial" w:cs="Arial"/>
                    <w:color w:val="000000"/>
                    <w:sz w:val="28"/>
                    <w:szCs w:val="28"/>
                    <w:lang w:eastAsia="en-AU"/>
                  </w:rPr>
                  <w:id w:val="749473981"/>
                  <w14:checkbox>
                    <w14:checked w14:val="0"/>
                    <w14:checkedState w14:val="2612" w14:font="MS Gothic"/>
                    <w14:uncheckedState w14:val="2610" w14:font="MS Gothic"/>
                  </w14:checkbox>
                </w:sdtPr>
                <w:sdtEndPr/>
                <w:sdtContent>
                  <w:tc>
                    <w:tcPr>
                      <w:tcW w:w="496" w:type="dxa"/>
                    </w:tcPr>
                    <w:p w14:paraId="1D7346D6"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6A714FFD"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D57BD6" w14:paraId="469DB51C" w14:textId="77777777" w:rsidTr="00F92CE2">
              <w:sdt>
                <w:sdtPr>
                  <w:rPr>
                    <w:rFonts w:ascii="Arial" w:eastAsia="Times New Roman" w:hAnsi="Arial" w:cs="Arial"/>
                    <w:color w:val="000000"/>
                    <w:sz w:val="28"/>
                    <w:szCs w:val="28"/>
                    <w:lang w:eastAsia="en-AU"/>
                  </w:rPr>
                  <w:id w:val="2099750803"/>
                  <w14:checkbox>
                    <w14:checked w14:val="0"/>
                    <w14:checkedState w14:val="2612" w14:font="MS Gothic"/>
                    <w14:uncheckedState w14:val="2610" w14:font="MS Gothic"/>
                  </w14:checkbox>
                </w:sdtPr>
                <w:sdtEndPr/>
                <w:sdtContent>
                  <w:tc>
                    <w:tcPr>
                      <w:tcW w:w="496" w:type="dxa"/>
                    </w:tcPr>
                    <w:p w14:paraId="33ECF1DC"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2407498F"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F92CE2" w14:paraId="1C41D707" w14:textId="77777777" w:rsidTr="00F92CE2">
              <w:sdt>
                <w:sdtPr>
                  <w:rPr>
                    <w:rFonts w:ascii="Arial" w:eastAsia="Times New Roman" w:hAnsi="Arial" w:cs="Arial"/>
                    <w:color w:val="FF0000"/>
                    <w:sz w:val="28"/>
                    <w:szCs w:val="28"/>
                    <w:lang w:eastAsia="en-AU"/>
                  </w:rPr>
                  <w:id w:val="-1820492653"/>
                  <w14:checkbox>
                    <w14:checked w14:val="1"/>
                    <w14:checkedState w14:val="2612" w14:font="MS Gothic"/>
                    <w14:uncheckedState w14:val="2610" w14:font="MS Gothic"/>
                  </w14:checkbox>
                </w:sdtPr>
                <w:sdtEndPr/>
                <w:sdtContent>
                  <w:tc>
                    <w:tcPr>
                      <w:tcW w:w="496" w:type="dxa"/>
                    </w:tcPr>
                    <w:p w14:paraId="47979263" w14:textId="479CF201" w:rsidR="00F92CE2" w:rsidRPr="001D7442" w:rsidRDefault="00DF218B" w:rsidP="00F92CE2">
                      <w:pPr>
                        <w:rPr>
                          <w:rFonts w:ascii="Arial" w:eastAsia="Times New Roman" w:hAnsi="Arial" w:cs="Arial"/>
                          <w:color w:val="000000"/>
                          <w:sz w:val="28"/>
                          <w:szCs w:val="28"/>
                          <w:lang w:eastAsia="en-AU"/>
                        </w:rPr>
                      </w:pPr>
                      <w:r>
                        <w:rPr>
                          <w:rFonts w:ascii="MS Gothic" w:eastAsia="MS Gothic" w:hAnsi="MS Gothic" w:cs="Arial" w:hint="eastAsia"/>
                          <w:color w:val="FF0000"/>
                          <w:sz w:val="28"/>
                          <w:szCs w:val="28"/>
                          <w:lang w:eastAsia="en-AU"/>
                        </w:rPr>
                        <w:t>☒</w:t>
                      </w:r>
                    </w:p>
                  </w:tc>
                </w:sdtContent>
              </w:sdt>
              <w:tc>
                <w:tcPr>
                  <w:tcW w:w="1870" w:type="dxa"/>
                </w:tcPr>
                <w:p w14:paraId="1CD7C233" w14:textId="05D4A4B2" w:rsidR="00F92CE2" w:rsidRDefault="00F92CE2" w:rsidP="00F92CE2">
                  <w:pPr>
                    <w:rPr>
                      <w:rFonts w:ascii="Arial" w:eastAsia="Times New Roman" w:hAnsi="Arial" w:cs="Arial"/>
                      <w:color w:val="000000"/>
                      <w:lang w:eastAsia="en-AU"/>
                    </w:rPr>
                  </w:pPr>
                  <w:r w:rsidRPr="00F92CE2">
                    <w:rPr>
                      <w:rFonts w:ascii="Arial" w:eastAsia="Times New Roman" w:hAnsi="Arial" w:cs="Arial"/>
                      <w:color w:val="FF0000"/>
                      <w:lang w:eastAsia="en-AU"/>
                    </w:rPr>
                    <w:t>None/Not applicable</w:t>
                  </w:r>
                </w:p>
              </w:tc>
            </w:tr>
            <w:tr w:rsidR="00D57BD6" w14:paraId="0443ED03" w14:textId="77777777" w:rsidTr="00F92CE2">
              <w:sdt>
                <w:sdtPr>
                  <w:rPr>
                    <w:rFonts w:ascii="Arial" w:eastAsia="Times New Roman" w:hAnsi="Arial" w:cs="Arial"/>
                    <w:color w:val="000000"/>
                    <w:sz w:val="28"/>
                    <w:szCs w:val="28"/>
                    <w:lang w:eastAsia="en-AU"/>
                  </w:rPr>
                  <w:id w:val="526075480"/>
                  <w14:checkbox>
                    <w14:checked w14:val="0"/>
                    <w14:checkedState w14:val="2612" w14:font="MS Gothic"/>
                    <w14:uncheckedState w14:val="2610" w14:font="MS Gothic"/>
                  </w14:checkbox>
                </w:sdtPr>
                <w:sdtEndPr/>
                <w:sdtContent>
                  <w:tc>
                    <w:tcPr>
                      <w:tcW w:w="496" w:type="dxa"/>
                    </w:tcPr>
                    <w:p w14:paraId="2B39DBEC"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65B6C406"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Other (specify):</w:t>
                  </w:r>
                </w:p>
                <w:p w14:paraId="2F8B0B79" w14:textId="77777777" w:rsidR="00D57BD6" w:rsidRDefault="00D57BD6" w:rsidP="00D57BD6">
                  <w:pPr>
                    <w:rPr>
                      <w:rFonts w:ascii="Arial" w:eastAsia="Times New Roman" w:hAnsi="Arial" w:cs="Arial"/>
                      <w:color w:val="000000"/>
                      <w:lang w:eastAsia="en-AU"/>
                    </w:rPr>
                  </w:pPr>
                </w:p>
              </w:tc>
            </w:tr>
          </w:tbl>
          <w:p w14:paraId="026FAD0D" w14:textId="77777777" w:rsidR="00D57BD6" w:rsidRDefault="00D57BD6" w:rsidP="00D57BD6">
            <w:pPr>
              <w:spacing w:after="0" w:line="240" w:lineRule="auto"/>
              <w:rPr>
                <w:rFonts w:ascii="Times New Roman" w:eastAsia="Times New Roman" w:hAnsi="Times New Roman" w:cs="Times New Roman"/>
                <w:sz w:val="24"/>
                <w:szCs w:val="24"/>
                <w:lang w:eastAsia="en-AU"/>
              </w:rPr>
            </w:pPr>
          </w:p>
          <w:p w14:paraId="3027F52A" w14:textId="37D9F8C9" w:rsidR="00DF218B" w:rsidRPr="00DF218B" w:rsidRDefault="00DF218B" w:rsidP="00D57BD6">
            <w:pPr>
              <w:spacing w:after="0" w:line="240" w:lineRule="auto"/>
              <w:rPr>
                <w:rFonts w:ascii="Times New Roman" w:eastAsia="Times New Roman" w:hAnsi="Times New Roman" w:cs="Times New Roman"/>
                <w:b/>
                <w:bCs/>
                <w:sz w:val="24"/>
                <w:szCs w:val="24"/>
                <w:lang w:eastAsia="en-AU"/>
              </w:rPr>
            </w:pPr>
            <w:r w:rsidRPr="00DF218B">
              <w:rPr>
                <w:rFonts w:ascii="Times New Roman" w:eastAsia="Times New Roman" w:hAnsi="Times New Roman" w:cs="Times New Roman"/>
                <w:b/>
                <w:bCs/>
                <w:sz w:val="24"/>
                <w:szCs w:val="24"/>
                <w:lang w:eastAsia="en-AU"/>
              </w:rPr>
              <w:t xml:space="preserve">In NZ – if tailoring </w:t>
            </w:r>
            <w:r>
              <w:rPr>
                <w:rFonts w:ascii="Times New Roman" w:eastAsia="Times New Roman" w:hAnsi="Times New Roman" w:cs="Times New Roman"/>
                <w:b/>
                <w:bCs/>
                <w:sz w:val="24"/>
                <w:szCs w:val="24"/>
                <w:lang w:eastAsia="en-AU"/>
              </w:rPr>
              <w:t xml:space="preserve">prescription </w:t>
            </w:r>
            <w:r w:rsidRPr="00DF218B">
              <w:rPr>
                <w:rFonts w:ascii="Times New Roman" w:eastAsia="Times New Roman" w:hAnsi="Times New Roman" w:cs="Times New Roman"/>
                <w:b/>
                <w:bCs/>
                <w:sz w:val="24"/>
                <w:szCs w:val="24"/>
                <w:lang w:eastAsia="en-AU"/>
              </w:rPr>
              <w:t xml:space="preserve">formulation for </w:t>
            </w:r>
            <w:r w:rsidR="006C3844">
              <w:rPr>
                <w:rFonts w:ascii="Times New Roman" w:eastAsia="Times New Roman" w:hAnsi="Times New Roman" w:cs="Times New Roman"/>
                <w:b/>
                <w:bCs/>
                <w:sz w:val="24"/>
                <w:szCs w:val="24"/>
                <w:lang w:eastAsia="en-AU"/>
              </w:rPr>
              <w:t>consumer</w:t>
            </w:r>
            <w:r w:rsidRPr="00DF218B">
              <w:rPr>
                <w:rFonts w:ascii="Times New Roman" w:eastAsia="Times New Roman" w:hAnsi="Times New Roman" w:cs="Times New Roman"/>
                <w:b/>
                <w:bCs/>
                <w:sz w:val="24"/>
                <w:szCs w:val="24"/>
                <w:lang w:eastAsia="en-AU"/>
              </w:rPr>
              <w:t xml:space="preserve">, just get </w:t>
            </w:r>
            <w:r>
              <w:rPr>
                <w:rFonts w:ascii="Times New Roman" w:eastAsia="Times New Roman" w:hAnsi="Times New Roman" w:cs="Times New Roman"/>
                <w:b/>
                <w:bCs/>
                <w:sz w:val="24"/>
                <w:szCs w:val="24"/>
                <w:lang w:eastAsia="en-AU"/>
              </w:rPr>
              <w:t xml:space="preserve">standard </w:t>
            </w:r>
            <w:r w:rsidRPr="00DF218B">
              <w:rPr>
                <w:rFonts w:ascii="Times New Roman" w:eastAsia="Times New Roman" w:hAnsi="Times New Roman" w:cs="Times New Roman"/>
                <w:b/>
                <w:bCs/>
                <w:sz w:val="24"/>
                <w:szCs w:val="24"/>
                <w:lang w:eastAsia="en-AU"/>
              </w:rPr>
              <w:t xml:space="preserve">dispensing fee and no extra fees paid for </w:t>
            </w:r>
            <w:r w:rsidR="00213FB1">
              <w:rPr>
                <w:rFonts w:ascii="Times New Roman" w:eastAsia="Times New Roman" w:hAnsi="Times New Roman" w:cs="Times New Roman"/>
                <w:b/>
                <w:bCs/>
                <w:sz w:val="24"/>
                <w:szCs w:val="24"/>
                <w:lang w:eastAsia="en-AU"/>
              </w:rPr>
              <w:t>adaption</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926"/>
            </w:tblGrid>
            <w:tr w:rsidR="00D57BD6" w14:paraId="11A1575A" w14:textId="77777777" w:rsidTr="00D57BD6">
              <w:sdt>
                <w:sdtPr>
                  <w:rPr>
                    <w:rFonts w:ascii="Arial" w:eastAsia="Times New Roman" w:hAnsi="Arial" w:cs="Arial"/>
                    <w:color w:val="000000"/>
                    <w:sz w:val="28"/>
                    <w:szCs w:val="28"/>
                    <w:lang w:eastAsia="en-AU"/>
                  </w:rPr>
                  <w:id w:val="4103180"/>
                  <w14:checkbox>
                    <w14:checked w14:val="0"/>
                    <w14:checkedState w14:val="2612" w14:font="MS Gothic"/>
                    <w14:uncheckedState w14:val="2610" w14:font="MS Gothic"/>
                  </w14:checkbox>
                </w:sdtPr>
                <w:sdtEndPr/>
                <w:sdtContent>
                  <w:tc>
                    <w:tcPr>
                      <w:tcW w:w="461" w:type="dxa"/>
                    </w:tcPr>
                    <w:p w14:paraId="3CE84D94"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36F4F72A"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6EBADC46" w14:textId="77777777" w:rsidR="00D57BD6" w:rsidRDefault="00D57BD6" w:rsidP="00D57BD6">
                  <w:pPr>
                    <w:rPr>
                      <w:rFonts w:ascii="Arial" w:eastAsia="Times New Roman" w:hAnsi="Arial" w:cs="Arial"/>
                      <w:color w:val="000000"/>
                      <w:lang w:eastAsia="en-AU"/>
                    </w:rPr>
                  </w:pPr>
                </w:p>
              </w:tc>
            </w:tr>
            <w:tr w:rsidR="00D57BD6" w14:paraId="5DE083DD" w14:textId="77777777" w:rsidTr="00D57BD6">
              <w:sdt>
                <w:sdtPr>
                  <w:rPr>
                    <w:rFonts w:ascii="Arial" w:eastAsia="Times New Roman" w:hAnsi="Arial" w:cs="Arial"/>
                    <w:color w:val="000000"/>
                    <w:sz w:val="28"/>
                    <w:szCs w:val="28"/>
                    <w:lang w:eastAsia="en-AU"/>
                  </w:rPr>
                  <w:id w:val="-604190339"/>
                  <w14:checkbox>
                    <w14:checked w14:val="0"/>
                    <w14:checkedState w14:val="2612" w14:font="MS Gothic"/>
                    <w14:uncheckedState w14:val="2610" w14:font="MS Gothic"/>
                  </w14:checkbox>
                </w:sdtPr>
                <w:sdtEndPr/>
                <w:sdtContent>
                  <w:tc>
                    <w:tcPr>
                      <w:tcW w:w="461" w:type="dxa"/>
                    </w:tcPr>
                    <w:p w14:paraId="75A0DD27"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3751099E"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3AEAD455" w14:textId="77777777" w:rsidR="00D57BD6" w:rsidRDefault="00D57BD6" w:rsidP="00D57BD6">
                  <w:pPr>
                    <w:rPr>
                      <w:rFonts w:ascii="Arial" w:eastAsia="Times New Roman" w:hAnsi="Arial" w:cs="Arial"/>
                      <w:color w:val="000000"/>
                      <w:lang w:eastAsia="en-AU"/>
                    </w:rPr>
                  </w:pPr>
                </w:p>
              </w:tc>
            </w:tr>
            <w:tr w:rsidR="00D57BD6" w14:paraId="30520F60" w14:textId="77777777" w:rsidTr="00D57BD6">
              <w:sdt>
                <w:sdtPr>
                  <w:rPr>
                    <w:rFonts w:ascii="Arial" w:eastAsia="Times New Roman" w:hAnsi="Arial" w:cs="Arial"/>
                    <w:color w:val="000000"/>
                    <w:sz w:val="28"/>
                    <w:szCs w:val="28"/>
                    <w:lang w:eastAsia="en-AU"/>
                  </w:rPr>
                  <w:id w:val="433868814"/>
                  <w14:checkbox>
                    <w14:checked w14:val="0"/>
                    <w14:checkedState w14:val="2612" w14:font="MS Gothic"/>
                    <w14:uncheckedState w14:val="2610" w14:font="MS Gothic"/>
                  </w14:checkbox>
                </w:sdtPr>
                <w:sdtEndPr/>
                <w:sdtContent>
                  <w:tc>
                    <w:tcPr>
                      <w:tcW w:w="461" w:type="dxa"/>
                    </w:tcPr>
                    <w:p w14:paraId="092F9DF7"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02CBB6B2"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5C2C7359" w14:textId="77777777" w:rsidR="00D57BD6" w:rsidRDefault="00D57BD6" w:rsidP="00D57BD6">
                  <w:pPr>
                    <w:rPr>
                      <w:rFonts w:ascii="Arial" w:eastAsia="Times New Roman" w:hAnsi="Arial" w:cs="Arial"/>
                      <w:color w:val="000000"/>
                      <w:lang w:eastAsia="en-AU"/>
                    </w:rPr>
                  </w:pPr>
                </w:p>
              </w:tc>
            </w:tr>
            <w:tr w:rsidR="00D57BD6" w14:paraId="7AA5B80D" w14:textId="77777777" w:rsidTr="00D57BD6">
              <w:sdt>
                <w:sdtPr>
                  <w:rPr>
                    <w:rFonts w:ascii="Arial" w:eastAsia="Times New Roman" w:hAnsi="Arial" w:cs="Arial"/>
                    <w:color w:val="000000"/>
                    <w:sz w:val="28"/>
                    <w:szCs w:val="28"/>
                    <w:lang w:eastAsia="en-AU"/>
                  </w:rPr>
                  <w:id w:val="1988127029"/>
                  <w14:checkbox>
                    <w14:checked w14:val="0"/>
                    <w14:checkedState w14:val="2612" w14:font="MS Gothic"/>
                    <w14:uncheckedState w14:val="2610" w14:font="MS Gothic"/>
                  </w14:checkbox>
                </w:sdtPr>
                <w:sdtEndPr/>
                <w:sdtContent>
                  <w:tc>
                    <w:tcPr>
                      <w:tcW w:w="461" w:type="dxa"/>
                    </w:tcPr>
                    <w:p w14:paraId="5724B1E3"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35C92D67"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01DF9D64" w14:textId="77777777" w:rsidR="00D57BD6" w:rsidRDefault="00D57BD6" w:rsidP="00D57BD6">
                  <w:pPr>
                    <w:rPr>
                      <w:rFonts w:ascii="Arial" w:eastAsia="Times New Roman" w:hAnsi="Arial" w:cs="Arial"/>
                      <w:color w:val="000000"/>
                      <w:lang w:eastAsia="en-AU"/>
                    </w:rPr>
                  </w:pPr>
                </w:p>
              </w:tc>
            </w:tr>
          </w:tbl>
          <w:p w14:paraId="07F50CA0"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980"/>
              <w:gridCol w:w="2308"/>
            </w:tblGrid>
            <w:tr w:rsidR="00D57BD6" w14:paraId="2A2A0D83" w14:textId="77777777" w:rsidTr="00D57BD6">
              <w:sdt>
                <w:sdtPr>
                  <w:rPr>
                    <w:rFonts w:ascii="Arial" w:eastAsia="Times New Roman" w:hAnsi="Arial" w:cs="Arial"/>
                    <w:color w:val="000000"/>
                    <w:sz w:val="28"/>
                    <w:szCs w:val="28"/>
                    <w:lang w:eastAsia="en-AU"/>
                  </w:rPr>
                  <w:id w:val="1762877684"/>
                  <w14:checkbox>
                    <w14:checked w14:val="0"/>
                    <w14:checkedState w14:val="2612" w14:font="MS Gothic"/>
                    <w14:uncheckedState w14:val="2610" w14:font="MS Gothic"/>
                  </w14:checkbox>
                </w:sdtPr>
                <w:sdtEndPr/>
                <w:sdtContent>
                  <w:tc>
                    <w:tcPr>
                      <w:tcW w:w="1667" w:type="dxa"/>
                    </w:tcPr>
                    <w:p w14:paraId="4292C9CE"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1454B0CA"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100EFDC4" w14:textId="77777777" w:rsidR="00D57BD6" w:rsidRDefault="00D57BD6" w:rsidP="00D57BD6">
                  <w:pPr>
                    <w:rPr>
                      <w:rFonts w:ascii="Arial" w:eastAsia="Times New Roman" w:hAnsi="Arial" w:cs="Arial"/>
                      <w:color w:val="000000"/>
                      <w:lang w:eastAsia="en-AU"/>
                    </w:rPr>
                  </w:pPr>
                </w:p>
              </w:tc>
            </w:tr>
            <w:tr w:rsidR="00D57BD6" w14:paraId="37260393" w14:textId="77777777" w:rsidTr="00D57BD6">
              <w:sdt>
                <w:sdtPr>
                  <w:rPr>
                    <w:rFonts w:ascii="Arial" w:eastAsia="Times New Roman" w:hAnsi="Arial" w:cs="Arial"/>
                    <w:color w:val="000000"/>
                    <w:sz w:val="28"/>
                    <w:szCs w:val="28"/>
                    <w:lang w:eastAsia="en-AU"/>
                  </w:rPr>
                  <w:id w:val="-734392898"/>
                  <w14:checkbox>
                    <w14:checked w14:val="0"/>
                    <w14:checkedState w14:val="2612" w14:font="MS Gothic"/>
                    <w14:uncheckedState w14:val="2610" w14:font="MS Gothic"/>
                  </w14:checkbox>
                </w:sdtPr>
                <w:sdtEndPr/>
                <w:sdtContent>
                  <w:tc>
                    <w:tcPr>
                      <w:tcW w:w="1667" w:type="dxa"/>
                    </w:tcPr>
                    <w:p w14:paraId="2A55351B"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21E31079"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 xml:space="preserve">Formal negotiation at a national, </w:t>
                  </w:r>
                  <w:proofErr w:type="gramStart"/>
                  <w:r w:rsidRPr="00D40AC7">
                    <w:rPr>
                      <w:rFonts w:ascii="Arial" w:eastAsia="Times New Roman" w:hAnsi="Arial" w:cs="Arial"/>
                      <w:color w:val="000000"/>
                      <w:lang w:eastAsia="en-AU"/>
                    </w:rPr>
                    <w:t>state</w:t>
                  </w:r>
                  <w:proofErr w:type="gramEnd"/>
                  <w:r w:rsidRPr="00D40AC7">
                    <w:rPr>
                      <w:rFonts w:ascii="Arial" w:eastAsia="Times New Roman" w:hAnsi="Arial" w:cs="Arial"/>
                      <w:color w:val="000000"/>
                      <w:lang w:eastAsia="en-AU"/>
                    </w:rPr>
                    <w:t xml:space="preserve"> or regional level</w:t>
                  </w:r>
                </w:p>
                <w:p w14:paraId="1EFBA642" w14:textId="77777777" w:rsidR="00D57BD6" w:rsidRDefault="00D57BD6" w:rsidP="00D57BD6">
                  <w:pPr>
                    <w:rPr>
                      <w:rFonts w:ascii="Arial" w:eastAsia="Times New Roman" w:hAnsi="Arial" w:cs="Arial"/>
                      <w:color w:val="000000"/>
                      <w:lang w:eastAsia="en-AU"/>
                    </w:rPr>
                  </w:pPr>
                </w:p>
              </w:tc>
            </w:tr>
            <w:tr w:rsidR="00D57BD6" w14:paraId="16A880BD" w14:textId="77777777" w:rsidTr="00D57BD6">
              <w:sdt>
                <w:sdtPr>
                  <w:rPr>
                    <w:rFonts w:ascii="Arial" w:eastAsia="Times New Roman" w:hAnsi="Arial" w:cs="Arial"/>
                    <w:color w:val="000000"/>
                    <w:sz w:val="28"/>
                    <w:szCs w:val="28"/>
                    <w:lang w:eastAsia="en-AU"/>
                  </w:rPr>
                  <w:id w:val="1863326029"/>
                  <w14:checkbox>
                    <w14:checked w14:val="0"/>
                    <w14:checkedState w14:val="2612" w14:font="MS Gothic"/>
                    <w14:uncheckedState w14:val="2610" w14:font="MS Gothic"/>
                  </w14:checkbox>
                </w:sdtPr>
                <w:sdtEndPr/>
                <w:sdtContent>
                  <w:tc>
                    <w:tcPr>
                      <w:tcW w:w="1667" w:type="dxa"/>
                    </w:tcPr>
                    <w:p w14:paraId="4863F0D3"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3D1AA100" w14:textId="77777777" w:rsidR="00D57BD6" w:rsidRPr="00D40AC7" w:rsidRDefault="00D57BD6" w:rsidP="00D57BD6">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419F4861" w14:textId="77777777" w:rsidR="00D57BD6" w:rsidRDefault="00D57BD6" w:rsidP="00D57BD6">
                  <w:pPr>
                    <w:rPr>
                      <w:rFonts w:ascii="Arial" w:eastAsia="Times New Roman" w:hAnsi="Arial" w:cs="Arial"/>
                      <w:color w:val="000000"/>
                      <w:lang w:eastAsia="en-AU"/>
                    </w:rPr>
                  </w:pPr>
                </w:p>
              </w:tc>
            </w:tr>
            <w:tr w:rsidR="00D57BD6" w14:paraId="29AECD1B" w14:textId="77777777" w:rsidTr="00D57BD6">
              <w:sdt>
                <w:sdtPr>
                  <w:rPr>
                    <w:rFonts w:ascii="Arial" w:eastAsia="Times New Roman" w:hAnsi="Arial" w:cs="Arial"/>
                    <w:color w:val="000000"/>
                    <w:sz w:val="28"/>
                    <w:szCs w:val="28"/>
                    <w:lang w:eastAsia="en-AU"/>
                  </w:rPr>
                  <w:id w:val="-429967573"/>
                  <w14:checkbox>
                    <w14:checked w14:val="0"/>
                    <w14:checkedState w14:val="2612" w14:font="MS Gothic"/>
                    <w14:uncheckedState w14:val="2610" w14:font="MS Gothic"/>
                  </w14:checkbox>
                </w:sdtPr>
                <w:sdtEndPr/>
                <w:sdtContent>
                  <w:tc>
                    <w:tcPr>
                      <w:tcW w:w="1667" w:type="dxa"/>
                    </w:tcPr>
                    <w:p w14:paraId="595FA1C9"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44CE6EAA"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3E785702" w14:textId="77777777" w:rsidR="00D57BD6" w:rsidRDefault="00D57BD6" w:rsidP="00D57BD6">
                  <w:pPr>
                    <w:rPr>
                      <w:rFonts w:ascii="Arial" w:eastAsia="Times New Roman" w:hAnsi="Arial" w:cs="Arial"/>
                      <w:color w:val="000000"/>
                      <w:lang w:eastAsia="en-AU"/>
                    </w:rPr>
                  </w:pPr>
                </w:p>
              </w:tc>
            </w:tr>
            <w:tr w:rsidR="00D57BD6" w14:paraId="07433BE8" w14:textId="77777777" w:rsidTr="00D57BD6">
              <w:sdt>
                <w:sdtPr>
                  <w:rPr>
                    <w:rFonts w:ascii="Arial" w:eastAsia="Times New Roman" w:hAnsi="Arial" w:cs="Arial"/>
                    <w:color w:val="000000"/>
                    <w:sz w:val="28"/>
                    <w:szCs w:val="28"/>
                    <w:lang w:eastAsia="en-AU"/>
                  </w:rPr>
                  <w:id w:val="-880243755"/>
                  <w14:checkbox>
                    <w14:checked w14:val="0"/>
                    <w14:checkedState w14:val="2612" w14:font="MS Gothic"/>
                    <w14:uncheckedState w14:val="2610" w14:font="MS Gothic"/>
                  </w14:checkbox>
                </w:sdtPr>
                <w:sdtEndPr/>
                <w:sdtContent>
                  <w:tc>
                    <w:tcPr>
                      <w:tcW w:w="1667" w:type="dxa"/>
                    </w:tcPr>
                    <w:p w14:paraId="31FF556F"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2B7D47E3"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003B8AAA"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395DE3D6" wp14:editId="61FA6591">
                            <wp:extent cx="162000" cy="68400"/>
                            <wp:effectExtent l="0" t="19050" r="47625" b="46355"/>
                            <wp:docPr id="12" name="Arrow: Right 12"/>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200F789" id="Arrow: Right 12"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Cl7h+H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5EF20AB9"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591"/>
              <w:gridCol w:w="2339"/>
            </w:tblGrid>
            <w:tr w:rsidR="00D57BD6" w14:paraId="2799AB1B" w14:textId="77777777" w:rsidTr="00D57BD6">
              <w:sdt>
                <w:sdtPr>
                  <w:rPr>
                    <w:rFonts w:ascii="Arial" w:eastAsia="Times New Roman" w:hAnsi="Arial" w:cs="Arial"/>
                    <w:color w:val="000000"/>
                    <w:sz w:val="28"/>
                    <w:szCs w:val="28"/>
                    <w:lang w:eastAsia="en-AU"/>
                  </w:rPr>
                  <w:id w:val="-731539119"/>
                  <w14:checkbox>
                    <w14:checked w14:val="0"/>
                    <w14:checkedState w14:val="2612" w14:font="MS Gothic"/>
                    <w14:uncheckedState w14:val="2610" w14:font="MS Gothic"/>
                  </w14:checkbox>
                </w:sdtPr>
                <w:sdtEndPr/>
                <w:sdtContent>
                  <w:tc>
                    <w:tcPr>
                      <w:tcW w:w="600" w:type="dxa"/>
                    </w:tcPr>
                    <w:p w14:paraId="5E175E9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41959F4D"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240D26E3" w14:textId="77777777" w:rsidR="00D57BD6" w:rsidRDefault="00D57BD6" w:rsidP="00D57BD6">
                  <w:pPr>
                    <w:rPr>
                      <w:rFonts w:ascii="Arial" w:eastAsia="Times New Roman" w:hAnsi="Arial" w:cs="Arial"/>
                      <w:color w:val="000000"/>
                      <w:lang w:eastAsia="en-AU"/>
                    </w:rPr>
                  </w:pPr>
                </w:p>
              </w:tc>
            </w:tr>
            <w:tr w:rsidR="00D57BD6" w14:paraId="5FCFE679" w14:textId="77777777" w:rsidTr="00D57BD6">
              <w:sdt>
                <w:sdtPr>
                  <w:rPr>
                    <w:rFonts w:ascii="Arial" w:eastAsia="Times New Roman" w:hAnsi="Arial" w:cs="Arial"/>
                    <w:color w:val="000000"/>
                    <w:sz w:val="28"/>
                    <w:szCs w:val="28"/>
                    <w:lang w:eastAsia="en-AU"/>
                  </w:rPr>
                  <w:id w:val="688257165"/>
                  <w14:checkbox>
                    <w14:checked w14:val="0"/>
                    <w14:checkedState w14:val="2612" w14:font="MS Gothic"/>
                    <w14:uncheckedState w14:val="2610" w14:font="MS Gothic"/>
                  </w14:checkbox>
                </w:sdtPr>
                <w:sdtEndPr/>
                <w:sdtContent>
                  <w:tc>
                    <w:tcPr>
                      <w:tcW w:w="600" w:type="dxa"/>
                    </w:tcPr>
                    <w:p w14:paraId="4D460014"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117DCDDE"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224F85E2"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610E3964" wp14:editId="79BC9308">
                            <wp:extent cx="162000" cy="68400"/>
                            <wp:effectExtent l="0" t="19050" r="47625" b="46355"/>
                            <wp:docPr id="13" name="Arrow: Right 13"/>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FEAD78E" id="Arrow: Right 13"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BqBGfI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45C992B6"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p w14:paraId="069248AE"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r>
      <w:tr w:rsidR="00D57BD6" w:rsidRPr="00D40AC7" w14:paraId="4658353E" w14:textId="77777777" w:rsidTr="00FE0A80">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060987D3" w14:textId="4FCE0AE1" w:rsidR="00F92CE2" w:rsidRPr="00FE0A80" w:rsidRDefault="00F92CE2"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6</w:t>
            </w:r>
            <w:r w:rsidR="00FE0A80" w:rsidRPr="00FE0A80">
              <w:rPr>
                <w:rFonts w:ascii="Arial" w:eastAsia="Times New Roman" w:hAnsi="Arial" w:cs="Arial"/>
                <w:b/>
                <w:bCs/>
                <w:color w:val="2F5496" w:themeColor="accent1" w:themeShade="BF"/>
                <w:lang w:eastAsia="en-AU"/>
              </w:rPr>
              <w:t>:</w:t>
            </w:r>
          </w:p>
          <w:p w14:paraId="1BCE6EA7" w14:textId="0A62A967" w:rsidR="00D57BD6" w:rsidRPr="00FE0A80" w:rsidRDefault="00D57BD6" w:rsidP="00D57BD6">
            <w:pPr>
              <w:spacing w:after="0" w:line="240" w:lineRule="auto"/>
              <w:rPr>
                <w:rFonts w:ascii="Times New Roman" w:eastAsia="Times New Roman" w:hAnsi="Times New Roman" w:cs="Times New Roman"/>
                <w:b/>
                <w:bCs/>
                <w:color w:val="2F5496" w:themeColor="accent1" w:themeShade="BF"/>
                <w:sz w:val="24"/>
                <w:szCs w:val="24"/>
                <w:lang w:eastAsia="en-AU"/>
              </w:rPr>
            </w:pPr>
            <w:r w:rsidRPr="00FE0A80">
              <w:rPr>
                <w:rFonts w:ascii="Arial" w:eastAsia="Times New Roman" w:hAnsi="Arial" w:cs="Arial"/>
                <w:b/>
                <w:bCs/>
                <w:color w:val="2F5496" w:themeColor="accent1" w:themeShade="BF"/>
                <w:lang w:eastAsia="en-AU"/>
              </w:rPr>
              <w:t>Refusal to dispense (“non-dispensing”)</w:t>
            </w:r>
          </w:p>
        </w:tc>
        <w:tc>
          <w:tcPr>
            <w:tcW w:w="25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831"/>
            </w:tblGrid>
            <w:tr w:rsidR="00D57BD6" w14:paraId="72C6BDAC" w14:textId="77777777" w:rsidTr="00F92CE2">
              <w:sdt>
                <w:sdtPr>
                  <w:rPr>
                    <w:rFonts w:ascii="Arial" w:eastAsia="Times New Roman" w:hAnsi="Arial" w:cs="Arial"/>
                    <w:color w:val="000000"/>
                    <w:sz w:val="28"/>
                    <w:szCs w:val="28"/>
                    <w:lang w:eastAsia="en-AU"/>
                  </w:rPr>
                  <w:id w:val="317078675"/>
                  <w14:checkbox>
                    <w14:checked w14:val="0"/>
                    <w14:checkedState w14:val="2612" w14:font="MS Gothic"/>
                    <w14:uncheckedState w14:val="2610" w14:font="MS Gothic"/>
                  </w14:checkbox>
                </w:sdtPr>
                <w:sdtEndPr/>
                <w:sdtContent>
                  <w:tc>
                    <w:tcPr>
                      <w:tcW w:w="496" w:type="dxa"/>
                    </w:tcPr>
                    <w:p w14:paraId="3CE49ACE"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2913AC53"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D57BD6" w14:paraId="0903A2EE" w14:textId="77777777" w:rsidTr="00F92CE2">
              <w:sdt>
                <w:sdtPr>
                  <w:rPr>
                    <w:rFonts w:ascii="Arial" w:eastAsia="Times New Roman" w:hAnsi="Arial" w:cs="Arial"/>
                    <w:color w:val="000000"/>
                    <w:sz w:val="28"/>
                    <w:szCs w:val="28"/>
                    <w:lang w:eastAsia="en-AU"/>
                  </w:rPr>
                  <w:id w:val="510493982"/>
                  <w14:checkbox>
                    <w14:checked w14:val="0"/>
                    <w14:checkedState w14:val="2612" w14:font="MS Gothic"/>
                    <w14:uncheckedState w14:val="2610" w14:font="MS Gothic"/>
                  </w14:checkbox>
                </w:sdtPr>
                <w:sdtEndPr/>
                <w:sdtContent>
                  <w:tc>
                    <w:tcPr>
                      <w:tcW w:w="496" w:type="dxa"/>
                    </w:tcPr>
                    <w:p w14:paraId="4D67614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120C9D85"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D57BD6" w14:paraId="4FB24446" w14:textId="77777777" w:rsidTr="00F92CE2">
              <w:sdt>
                <w:sdtPr>
                  <w:rPr>
                    <w:rFonts w:ascii="Arial" w:eastAsia="Times New Roman" w:hAnsi="Arial" w:cs="Arial"/>
                    <w:color w:val="000000"/>
                    <w:sz w:val="28"/>
                    <w:szCs w:val="28"/>
                    <w:lang w:eastAsia="en-AU"/>
                  </w:rPr>
                  <w:id w:val="1015265977"/>
                  <w14:checkbox>
                    <w14:checked w14:val="0"/>
                    <w14:checkedState w14:val="2612" w14:font="MS Gothic"/>
                    <w14:uncheckedState w14:val="2610" w14:font="MS Gothic"/>
                  </w14:checkbox>
                </w:sdtPr>
                <w:sdtEndPr/>
                <w:sdtContent>
                  <w:tc>
                    <w:tcPr>
                      <w:tcW w:w="496" w:type="dxa"/>
                    </w:tcPr>
                    <w:p w14:paraId="6B8E2CFF"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486116BE"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F92CE2" w14:paraId="79142868" w14:textId="77777777" w:rsidTr="00F92CE2">
              <w:sdt>
                <w:sdtPr>
                  <w:rPr>
                    <w:rFonts w:ascii="Arial" w:eastAsia="Times New Roman" w:hAnsi="Arial" w:cs="Arial"/>
                    <w:color w:val="FF0000"/>
                    <w:sz w:val="28"/>
                    <w:szCs w:val="28"/>
                    <w:lang w:eastAsia="en-AU"/>
                  </w:rPr>
                  <w:id w:val="-853723029"/>
                  <w14:checkbox>
                    <w14:checked w14:val="1"/>
                    <w14:checkedState w14:val="2612" w14:font="MS Gothic"/>
                    <w14:uncheckedState w14:val="2610" w14:font="MS Gothic"/>
                  </w14:checkbox>
                </w:sdtPr>
                <w:sdtEndPr/>
                <w:sdtContent>
                  <w:tc>
                    <w:tcPr>
                      <w:tcW w:w="496" w:type="dxa"/>
                    </w:tcPr>
                    <w:p w14:paraId="132338C1" w14:textId="6CE5F0BF" w:rsidR="00F92CE2" w:rsidRPr="001D7442" w:rsidRDefault="00DF218B" w:rsidP="00F92CE2">
                      <w:pPr>
                        <w:rPr>
                          <w:rFonts w:ascii="Arial" w:eastAsia="Times New Roman" w:hAnsi="Arial" w:cs="Arial"/>
                          <w:color w:val="000000"/>
                          <w:sz w:val="28"/>
                          <w:szCs w:val="28"/>
                          <w:lang w:eastAsia="en-AU"/>
                        </w:rPr>
                      </w:pPr>
                      <w:r>
                        <w:rPr>
                          <w:rFonts w:ascii="MS Gothic" w:eastAsia="MS Gothic" w:hAnsi="MS Gothic" w:cs="Arial" w:hint="eastAsia"/>
                          <w:color w:val="FF0000"/>
                          <w:sz w:val="28"/>
                          <w:szCs w:val="28"/>
                          <w:lang w:eastAsia="en-AU"/>
                        </w:rPr>
                        <w:t>☒</w:t>
                      </w:r>
                    </w:p>
                  </w:tc>
                </w:sdtContent>
              </w:sdt>
              <w:tc>
                <w:tcPr>
                  <w:tcW w:w="1870" w:type="dxa"/>
                </w:tcPr>
                <w:p w14:paraId="49450D18" w14:textId="229FC682" w:rsidR="00F92CE2" w:rsidRDefault="00F92CE2" w:rsidP="00F92CE2">
                  <w:pPr>
                    <w:rPr>
                      <w:rFonts w:ascii="Arial" w:eastAsia="Times New Roman" w:hAnsi="Arial" w:cs="Arial"/>
                      <w:color w:val="000000"/>
                      <w:lang w:eastAsia="en-AU"/>
                    </w:rPr>
                  </w:pPr>
                  <w:r w:rsidRPr="00F92CE2">
                    <w:rPr>
                      <w:rFonts w:ascii="Arial" w:eastAsia="Times New Roman" w:hAnsi="Arial" w:cs="Arial"/>
                      <w:color w:val="FF0000"/>
                      <w:lang w:eastAsia="en-AU"/>
                    </w:rPr>
                    <w:t>None/Not applicable</w:t>
                  </w:r>
                </w:p>
              </w:tc>
            </w:tr>
            <w:tr w:rsidR="00D57BD6" w14:paraId="5803E822" w14:textId="77777777" w:rsidTr="00F92CE2">
              <w:sdt>
                <w:sdtPr>
                  <w:rPr>
                    <w:rFonts w:ascii="Arial" w:eastAsia="Times New Roman" w:hAnsi="Arial" w:cs="Arial"/>
                    <w:color w:val="000000"/>
                    <w:sz w:val="28"/>
                    <w:szCs w:val="28"/>
                    <w:lang w:eastAsia="en-AU"/>
                  </w:rPr>
                  <w:id w:val="-1530332956"/>
                  <w14:checkbox>
                    <w14:checked w14:val="0"/>
                    <w14:checkedState w14:val="2612" w14:font="MS Gothic"/>
                    <w14:uncheckedState w14:val="2610" w14:font="MS Gothic"/>
                  </w14:checkbox>
                </w:sdtPr>
                <w:sdtEndPr/>
                <w:sdtContent>
                  <w:tc>
                    <w:tcPr>
                      <w:tcW w:w="496" w:type="dxa"/>
                    </w:tcPr>
                    <w:p w14:paraId="04F215B0"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5636B5C3"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Other (specify):</w:t>
                  </w:r>
                </w:p>
                <w:p w14:paraId="0BE7D5DB" w14:textId="77777777" w:rsidR="00D57BD6" w:rsidRDefault="00D57BD6" w:rsidP="00D57BD6">
                  <w:pPr>
                    <w:rPr>
                      <w:rFonts w:ascii="Arial" w:eastAsia="Times New Roman" w:hAnsi="Arial" w:cs="Arial"/>
                      <w:color w:val="000000"/>
                      <w:lang w:eastAsia="en-AU"/>
                    </w:rPr>
                  </w:pPr>
                </w:p>
              </w:tc>
            </w:tr>
          </w:tbl>
          <w:p w14:paraId="74A7BE4C" w14:textId="77777777" w:rsidR="00D57BD6" w:rsidRDefault="00D57BD6" w:rsidP="00D57BD6">
            <w:pPr>
              <w:spacing w:after="0" w:line="240" w:lineRule="auto"/>
              <w:rPr>
                <w:rFonts w:ascii="Times New Roman" w:eastAsia="Times New Roman" w:hAnsi="Times New Roman" w:cs="Times New Roman"/>
                <w:sz w:val="24"/>
                <w:szCs w:val="24"/>
                <w:lang w:eastAsia="en-AU"/>
              </w:rPr>
            </w:pPr>
          </w:p>
          <w:p w14:paraId="5977B9F5" w14:textId="4643DD87" w:rsidR="00DF218B" w:rsidRPr="00DF218B" w:rsidRDefault="00DF218B" w:rsidP="00D57BD6">
            <w:pPr>
              <w:spacing w:after="0" w:line="240" w:lineRule="auto"/>
              <w:rPr>
                <w:rFonts w:ascii="Times New Roman" w:eastAsia="Times New Roman" w:hAnsi="Times New Roman" w:cs="Times New Roman"/>
                <w:b/>
                <w:bCs/>
                <w:sz w:val="24"/>
                <w:szCs w:val="24"/>
                <w:lang w:eastAsia="en-AU"/>
              </w:rPr>
            </w:pPr>
            <w:r w:rsidRPr="00DF218B">
              <w:rPr>
                <w:rFonts w:ascii="Times New Roman" w:eastAsia="Times New Roman" w:hAnsi="Times New Roman" w:cs="Times New Roman"/>
                <w:b/>
                <w:bCs/>
                <w:sz w:val="24"/>
                <w:szCs w:val="24"/>
                <w:lang w:eastAsia="en-AU"/>
              </w:rPr>
              <w:t>In NZ only get paid once patient has collected prescription items. There are no fees for non-dispensed items not collected by patients</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926"/>
            </w:tblGrid>
            <w:tr w:rsidR="00D57BD6" w14:paraId="64484960" w14:textId="77777777" w:rsidTr="00D57BD6">
              <w:sdt>
                <w:sdtPr>
                  <w:rPr>
                    <w:rFonts w:ascii="Arial" w:eastAsia="Times New Roman" w:hAnsi="Arial" w:cs="Arial"/>
                    <w:color w:val="000000"/>
                    <w:sz w:val="28"/>
                    <w:szCs w:val="28"/>
                    <w:lang w:eastAsia="en-AU"/>
                  </w:rPr>
                  <w:id w:val="-1283640839"/>
                  <w14:checkbox>
                    <w14:checked w14:val="0"/>
                    <w14:checkedState w14:val="2612" w14:font="MS Gothic"/>
                    <w14:uncheckedState w14:val="2610" w14:font="MS Gothic"/>
                  </w14:checkbox>
                </w:sdtPr>
                <w:sdtEndPr/>
                <w:sdtContent>
                  <w:tc>
                    <w:tcPr>
                      <w:tcW w:w="461" w:type="dxa"/>
                    </w:tcPr>
                    <w:p w14:paraId="28ED3552"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2F2363E1"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7BBB8773" w14:textId="77777777" w:rsidR="00D57BD6" w:rsidRDefault="00D57BD6" w:rsidP="00D57BD6">
                  <w:pPr>
                    <w:rPr>
                      <w:rFonts w:ascii="Arial" w:eastAsia="Times New Roman" w:hAnsi="Arial" w:cs="Arial"/>
                      <w:color w:val="000000"/>
                      <w:lang w:eastAsia="en-AU"/>
                    </w:rPr>
                  </w:pPr>
                </w:p>
              </w:tc>
            </w:tr>
            <w:tr w:rsidR="00D57BD6" w14:paraId="502C7AA0" w14:textId="77777777" w:rsidTr="00D57BD6">
              <w:sdt>
                <w:sdtPr>
                  <w:rPr>
                    <w:rFonts w:ascii="Arial" w:eastAsia="Times New Roman" w:hAnsi="Arial" w:cs="Arial"/>
                    <w:color w:val="000000"/>
                    <w:sz w:val="28"/>
                    <w:szCs w:val="28"/>
                    <w:lang w:eastAsia="en-AU"/>
                  </w:rPr>
                  <w:id w:val="1559813111"/>
                  <w14:checkbox>
                    <w14:checked w14:val="0"/>
                    <w14:checkedState w14:val="2612" w14:font="MS Gothic"/>
                    <w14:uncheckedState w14:val="2610" w14:font="MS Gothic"/>
                  </w14:checkbox>
                </w:sdtPr>
                <w:sdtEndPr/>
                <w:sdtContent>
                  <w:tc>
                    <w:tcPr>
                      <w:tcW w:w="461" w:type="dxa"/>
                    </w:tcPr>
                    <w:p w14:paraId="4433D8CB"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1410B353"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5FBC26E1" w14:textId="77777777" w:rsidR="00D57BD6" w:rsidRDefault="00D57BD6" w:rsidP="00D57BD6">
                  <w:pPr>
                    <w:rPr>
                      <w:rFonts w:ascii="Arial" w:eastAsia="Times New Roman" w:hAnsi="Arial" w:cs="Arial"/>
                      <w:color w:val="000000"/>
                      <w:lang w:eastAsia="en-AU"/>
                    </w:rPr>
                  </w:pPr>
                </w:p>
              </w:tc>
            </w:tr>
            <w:tr w:rsidR="00D57BD6" w14:paraId="645296BB" w14:textId="77777777" w:rsidTr="00D57BD6">
              <w:sdt>
                <w:sdtPr>
                  <w:rPr>
                    <w:rFonts w:ascii="Arial" w:eastAsia="Times New Roman" w:hAnsi="Arial" w:cs="Arial"/>
                    <w:color w:val="000000"/>
                    <w:sz w:val="28"/>
                    <w:szCs w:val="28"/>
                    <w:lang w:eastAsia="en-AU"/>
                  </w:rPr>
                  <w:id w:val="260806783"/>
                  <w14:checkbox>
                    <w14:checked w14:val="0"/>
                    <w14:checkedState w14:val="2612" w14:font="MS Gothic"/>
                    <w14:uncheckedState w14:val="2610" w14:font="MS Gothic"/>
                  </w14:checkbox>
                </w:sdtPr>
                <w:sdtEndPr/>
                <w:sdtContent>
                  <w:tc>
                    <w:tcPr>
                      <w:tcW w:w="461" w:type="dxa"/>
                    </w:tcPr>
                    <w:p w14:paraId="556933C0"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3FF32E9B"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6F4FD2B0" w14:textId="77777777" w:rsidR="00D57BD6" w:rsidRDefault="00D57BD6" w:rsidP="00D57BD6">
                  <w:pPr>
                    <w:rPr>
                      <w:rFonts w:ascii="Arial" w:eastAsia="Times New Roman" w:hAnsi="Arial" w:cs="Arial"/>
                      <w:color w:val="000000"/>
                      <w:lang w:eastAsia="en-AU"/>
                    </w:rPr>
                  </w:pPr>
                </w:p>
              </w:tc>
            </w:tr>
            <w:tr w:rsidR="00D57BD6" w14:paraId="4C0BCD85" w14:textId="77777777" w:rsidTr="00D57BD6">
              <w:sdt>
                <w:sdtPr>
                  <w:rPr>
                    <w:rFonts w:ascii="Arial" w:eastAsia="Times New Roman" w:hAnsi="Arial" w:cs="Arial"/>
                    <w:color w:val="000000"/>
                    <w:sz w:val="28"/>
                    <w:szCs w:val="28"/>
                    <w:lang w:eastAsia="en-AU"/>
                  </w:rPr>
                  <w:id w:val="-1797518659"/>
                  <w14:checkbox>
                    <w14:checked w14:val="0"/>
                    <w14:checkedState w14:val="2612" w14:font="MS Gothic"/>
                    <w14:uncheckedState w14:val="2610" w14:font="MS Gothic"/>
                  </w14:checkbox>
                </w:sdtPr>
                <w:sdtEndPr/>
                <w:sdtContent>
                  <w:tc>
                    <w:tcPr>
                      <w:tcW w:w="461" w:type="dxa"/>
                    </w:tcPr>
                    <w:p w14:paraId="4F6D7A3F"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35F79575"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762D89C9" w14:textId="77777777" w:rsidR="00D57BD6" w:rsidRDefault="00D57BD6" w:rsidP="00D57BD6">
                  <w:pPr>
                    <w:rPr>
                      <w:rFonts w:ascii="Arial" w:eastAsia="Times New Roman" w:hAnsi="Arial" w:cs="Arial"/>
                      <w:color w:val="000000"/>
                      <w:lang w:eastAsia="en-AU"/>
                    </w:rPr>
                  </w:pPr>
                </w:p>
              </w:tc>
            </w:tr>
          </w:tbl>
          <w:p w14:paraId="6125DC2B"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980"/>
              <w:gridCol w:w="2308"/>
            </w:tblGrid>
            <w:tr w:rsidR="00D57BD6" w14:paraId="2223672C" w14:textId="77777777" w:rsidTr="00D57BD6">
              <w:sdt>
                <w:sdtPr>
                  <w:rPr>
                    <w:rFonts w:ascii="Arial" w:eastAsia="Times New Roman" w:hAnsi="Arial" w:cs="Arial"/>
                    <w:color w:val="000000"/>
                    <w:sz w:val="28"/>
                    <w:szCs w:val="28"/>
                    <w:lang w:eastAsia="en-AU"/>
                  </w:rPr>
                  <w:id w:val="901799372"/>
                  <w14:checkbox>
                    <w14:checked w14:val="0"/>
                    <w14:checkedState w14:val="2612" w14:font="MS Gothic"/>
                    <w14:uncheckedState w14:val="2610" w14:font="MS Gothic"/>
                  </w14:checkbox>
                </w:sdtPr>
                <w:sdtEndPr/>
                <w:sdtContent>
                  <w:tc>
                    <w:tcPr>
                      <w:tcW w:w="1667" w:type="dxa"/>
                    </w:tcPr>
                    <w:p w14:paraId="7BD83790"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30D87DC2"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7C5D4B6C" w14:textId="77777777" w:rsidR="00D57BD6" w:rsidRDefault="00D57BD6" w:rsidP="00D57BD6">
                  <w:pPr>
                    <w:rPr>
                      <w:rFonts w:ascii="Arial" w:eastAsia="Times New Roman" w:hAnsi="Arial" w:cs="Arial"/>
                      <w:color w:val="000000"/>
                      <w:lang w:eastAsia="en-AU"/>
                    </w:rPr>
                  </w:pPr>
                </w:p>
              </w:tc>
            </w:tr>
            <w:tr w:rsidR="00D57BD6" w14:paraId="4A578DBF" w14:textId="77777777" w:rsidTr="00D57BD6">
              <w:sdt>
                <w:sdtPr>
                  <w:rPr>
                    <w:rFonts w:ascii="Arial" w:eastAsia="Times New Roman" w:hAnsi="Arial" w:cs="Arial"/>
                    <w:color w:val="000000"/>
                    <w:sz w:val="28"/>
                    <w:szCs w:val="28"/>
                    <w:lang w:eastAsia="en-AU"/>
                  </w:rPr>
                  <w:id w:val="-1042291671"/>
                  <w14:checkbox>
                    <w14:checked w14:val="0"/>
                    <w14:checkedState w14:val="2612" w14:font="MS Gothic"/>
                    <w14:uncheckedState w14:val="2610" w14:font="MS Gothic"/>
                  </w14:checkbox>
                </w:sdtPr>
                <w:sdtEndPr/>
                <w:sdtContent>
                  <w:tc>
                    <w:tcPr>
                      <w:tcW w:w="1667" w:type="dxa"/>
                    </w:tcPr>
                    <w:p w14:paraId="4339BD0E"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19169329"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 xml:space="preserve">Formal negotiation at a national, </w:t>
                  </w:r>
                  <w:proofErr w:type="gramStart"/>
                  <w:r w:rsidRPr="00D40AC7">
                    <w:rPr>
                      <w:rFonts w:ascii="Arial" w:eastAsia="Times New Roman" w:hAnsi="Arial" w:cs="Arial"/>
                      <w:color w:val="000000"/>
                      <w:lang w:eastAsia="en-AU"/>
                    </w:rPr>
                    <w:t>state</w:t>
                  </w:r>
                  <w:proofErr w:type="gramEnd"/>
                  <w:r w:rsidRPr="00D40AC7">
                    <w:rPr>
                      <w:rFonts w:ascii="Arial" w:eastAsia="Times New Roman" w:hAnsi="Arial" w:cs="Arial"/>
                      <w:color w:val="000000"/>
                      <w:lang w:eastAsia="en-AU"/>
                    </w:rPr>
                    <w:t xml:space="preserve"> or regional level</w:t>
                  </w:r>
                </w:p>
                <w:p w14:paraId="121853E7" w14:textId="77777777" w:rsidR="00D57BD6" w:rsidRDefault="00D57BD6" w:rsidP="00D57BD6">
                  <w:pPr>
                    <w:rPr>
                      <w:rFonts w:ascii="Arial" w:eastAsia="Times New Roman" w:hAnsi="Arial" w:cs="Arial"/>
                      <w:color w:val="000000"/>
                      <w:lang w:eastAsia="en-AU"/>
                    </w:rPr>
                  </w:pPr>
                </w:p>
              </w:tc>
            </w:tr>
            <w:tr w:rsidR="00D57BD6" w14:paraId="1B5E0052" w14:textId="77777777" w:rsidTr="00D57BD6">
              <w:sdt>
                <w:sdtPr>
                  <w:rPr>
                    <w:rFonts w:ascii="Arial" w:eastAsia="Times New Roman" w:hAnsi="Arial" w:cs="Arial"/>
                    <w:color w:val="000000"/>
                    <w:sz w:val="28"/>
                    <w:szCs w:val="28"/>
                    <w:lang w:eastAsia="en-AU"/>
                  </w:rPr>
                  <w:id w:val="1457915876"/>
                  <w14:checkbox>
                    <w14:checked w14:val="0"/>
                    <w14:checkedState w14:val="2612" w14:font="MS Gothic"/>
                    <w14:uncheckedState w14:val="2610" w14:font="MS Gothic"/>
                  </w14:checkbox>
                </w:sdtPr>
                <w:sdtEndPr/>
                <w:sdtContent>
                  <w:tc>
                    <w:tcPr>
                      <w:tcW w:w="1667" w:type="dxa"/>
                    </w:tcPr>
                    <w:p w14:paraId="1BE5C782"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59238803" w14:textId="77777777" w:rsidR="00D57BD6" w:rsidRPr="00D40AC7" w:rsidRDefault="00D57BD6" w:rsidP="00D57BD6">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4325C75D" w14:textId="77777777" w:rsidR="00D57BD6" w:rsidRDefault="00D57BD6" w:rsidP="00D57BD6">
                  <w:pPr>
                    <w:rPr>
                      <w:rFonts w:ascii="Arial" w:eastAsia="Times New Roman" w:hAnsi="Arial" w:cs="Arial"/>
                      <w:color w:val="000000"/>
                      <w:lang w:eastAsia="en-AU"/>
                    </w:rPr>
                  </w:pPr>
                </w:p>
              </w:tc>
            </w:tr>
            <w:tr w:rsidR="00D57BD6" w14:paraId="322B96B2" w14:textId="77777777" w:rsidTr="00D57BD6">
              <w:sdt>
                <w:sdtPr>
                  <w:rPr>
                    <w:rFonts w:ascii="Arial" w:eastAsia="Times New Roman" w:hAnsi="Arial" w:cs="Arial"/>
                    <w:color w:val="000000"/>
                    <w:sz w:val="28"/>
                    <w:szCs w:val="28"/>
                    <w:lang w:eastAsia="en-AU"/>
                  </w:rPr>
                  <w:id w:val="90135072"/>
                  <w14:checkbox>
                    <w14:checked w14:val="0"/>
                    <w14:checkedState w14:val="2612" w14:font="MS Gothic"/>
                    <w14:uncheckedState w14:val="2610" w14:font="MS Gothic"/>
                  </w14:checkbox>
                </w:sdtPr>
                <w:sdtEndPr/>
                <w:sdtContent>
                  <w:tc>
                    <w:tcPr>
                      <w:tcW w:w="1667" w:type="dxa"/>
                    </w:tcPr>
                    <w:p w14:paraId="003F12D9"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0EC2C622"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6137BBC6" w14:textId="77777777" w:rsidR="00D57BD6" w:rsidRDefault="00D57BD6" w:rsidP="00D57BD6">
                  <w:pPr>
                    <w:rPr>
                      <w:rFonts w:ascii="Arial" w:eastAsia="Times New Roman" w:hAnsi="Arial" w:cs="Arial"/>
                      <w:color w:val="000000"/>
                      <w:lang w:eastAsia="en-AU"/>
                    </w:rPr>
                  </w:pPr>
                </w:p>
              </w:tc>
            </w:tr>
            <w:tr w:rsidR="00D57BD6" w14:paraId="1EB1DEE5" w14:textId="77777777" w:rsidTr="00D57BD6">
              <w:sdt>
                <w:sdtPr>
                  <w:rPr>
                    <w:rFonts w:ascii="Arial" w:eastAsia="Times New Roman" w:hAnsi="Arial" w:cs="Arial"/>
                    <w:color w:val="000000"/>
                    <w:sz w:val="28"/>
                    <w:szCs w:val="28"/>
                    <w:lang w:eastAsia="en-AU"/>
                  </w:rPr>
                  <w:id w:val="-600491658"/>
                  <w14:checkbox>
                    <w14:checked w14:val="0"/>
                    <w14:checkedState w14:val="2612" w14:font="MS Gothic"/>
                    <w14:uncheckedState w14:val="2610" w14:font="MS Gothic"/>
                  </w14:checkbox>
                </w:sdtPr>
                <w:sdtEndPr/>
                <w:sdtContent>
                  <w:tc>
                    <w:tcPr>
                      <w:tcW w:w="1667" w:type="dxa"/>
                    </w:tcPr>
                    <w:p w14:paraId="4D40E8B4"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4E2C2A84"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0F67DDBA"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28C0C51E" wp14:editId="0656E625">
                            <wp:extent cx="162000" cy="68400"/>
                            <wp:effectExtent l="0" t="19050" r="47625" b="46355"/>
                            <wp:docPr id="14" name="Arrow: Right 14"/>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FD9172F" id="Arrow: Right 14"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BGlnz/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047C5A9B"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591"/>
              <w:gridCol w:w="2339"/>
            </w:tblGrid>
            <w:tr w:rsidR="00D57BD6" w14:paraId="554BCB49" w14:textId="77777777" w:rsidTr="00D57BD6">
              <w:sdt>
                <w:sdtPr>
                  <w:rPr>
                    <w:rFonts w:ascii="Arial" w:eastAsia="Times New Roman" w:hAnsi="Arial" w:cs="Arial"/>
                    <w:color w:val="000000"/>
                    <w:sz w:val="28"/>
                    <w:szCs w:val="28"/>
                    <w:lang w:eastAsia="en-AU"/>
                  </w:rPr>
                  <w:id w:val="-1099410310"/>
                  <w14:checkbox>
                    <w14:checked w14:val="0"/>
                    <w14:checkedState w14:val="2612" w14:font="MS Gothic"/>
                    <w14:uncheckedState w14:val="2610" w14:font="MS Gothic"/>
                  </w14:checkbox>
                </w:sdtPr>
                <w:sdtEndPr/>
                <w:sdtContent>
                  <w:tc>
                    <w:tcPr>
                      <w:tcW w:w="600" w:type="dxa"/>
                    </w:tcPr>
                    <w:p w14:paraId="4EC7CF8A"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6271C084"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40F36A8F" w14:textId="77777777" w:rsidR="00D57BD6" w:rsidRDefault="00D57BD6" w:rsidP="00D57BD6">
                  <w:pPr>
                    <w:rPr>
                      <w:rFonts w:ascii="Arial" w:eastAsia="Times New Roman" w:hAnsi="Arial" w:cs="Arial"/>
                      <w:color w:val="000000"/>
                      <w:lang w:eastAsia="en-AU"/>
                    </w:rPr>
                  </w:pPr>
                </w:p>
              </w:tc>
            </w:tr>
            <w:tr w:rsidR="00D57BD6" w14:paraId="543525FE" w14:textId="77777777" w:rsidTr="00D57BD6">
              <w:sdt>
                <w:sdtPr>
                  <w:rPr>
                    <w:rFonts w:ascii="Arial" w:eastAsia="Times New Roman" w:hAnsi="Arial" w:cs="Arial"/>
                    <w:color w:val="000000"/>
                    <w:sz w:val="28"/>
                    <w:szCs w:val="28"/>
                    <w:lang w:eastAsia="en-AU"/>
                  </w:rPr>
                  <w:id w:val="832570780"/>
                  <w14:checkbox>
                    <w14:checked w14:val="0"/>
                    <w14:checkedState w14:val="2612" w14:font="MS Gothic"/>
                    <w14:uncheckedState w14:val="2610" w14:font="MS Gothic"/>
                  </w14:checkbox>
                </w:sdtPr>
                <w:sdtEndPr/>
                <w:sdtContent>
                  <w:tc>
                    <w:tcPr>
                      <w:tcW w:w="600" w:type="dxa"/>
                    </w:tcPr>
                    <w:p w14:paraId="57C29978"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5F866449"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41C2409A"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7FBEE00F" wp14:editId="58A69370">
                            <wp:extent cx="162000" cy="68400"/>
                            <wp:effectExtent l="0" t="19050" r="47625" b="46355"/>
                            <wp:docPr id="15" name="Arrow: Right 15"/>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4AA8793" id="Arrow: Right 15"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CJfASw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15FF5725"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p w14:paraId="31AC9EE3"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r>
      <w:tr w:rsidR="00D57BD6" w:rsidRPr="00D40AC7" w14:paraId="432C34D1" w14:textId="77777777" w:rsidTr="00FE0A80">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20FA7ADF" w14:textId="2E844B08" w:rsidR="00F92CE2" w:rsidRPr="00FE0A80" w:rsidRDefault="00F92CE2"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7</w:t>
            </w:r>
            <w:r w:rsidR="00FE0A80" w:rsidRPr="00FE0A80">
              <w:rPr>
                <w:rFonts w:ascii="Arial" w:eastAsia="Times New Roman" w:hAnsi="Arial" w:cs="Arial"/>
                <w:b/>
                <w:bCs/>
                <w:color w:val="2F5496" w:themeColor="accent1" w:themeShade="BF"/>
                <w:lang w:eastAsia="en-AU"/>
              </w:rPr>
              <w:t>:</w:t>
            </w:r>
          </w:p>
          <w:p w14:paraId="09E37EF9" w14:textId="0B38E6CA" w:rsidR="00D57BD6" w:rsidRPr="00FE0A80" w:rsidRDefault="00D57BD6"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Other dispensing-related services (please specify and add rows as needed)</w:t>
            </w:r>
          </w:p>
          <w:p w14:paraId="40FF7001" w14:textId="475F7D15" w:rsidR="00D57BD6" w:rsidRPr="00FE0A80" w:rsidRDefault="00D57BD6" w:rsidP="00D57BD6">
            <w:pPr>
              <w:spacing w:after="0" w:line="240" w:lineRule="auto"/>
              <w:rPr>
                <w:rFonts w:ascii="Times New Roman" w:eastAsia="Times New Roman" w:hAnsi="Times New Roman" w:cs="Times New Roman"/>
                <w:b/>
                <w:bCs/>
                <w:color w:val="2F5496" w:themeColor="accent1" w:themeShade="BF"/>
                <w:sz w:val="24"/>
                <w:szCs w:val="24"/>
                <w:lang w:eastAsia="en-AU"/>
              </w:rPr>
            </w:pPr>
            <w:r w:rsidRPr="00FE0A80">
              <w:rPr>
                <w:rFonts w:ascii="Times New Roman" w:eastAsia="Times New Roman" w:hAnsi="Times New Roman" w:cs="Times New Roman"/>
                <w:b/>
                <w:bCs/>
                <w:noProof/>
                <w:color w:val="2F5496" w:themeColor="accent1" w:themeShade="BF"/>
                <w:sz w:val="24"/>
                <w:szCs w:val="24"/>
                <w:lang w:eastAsia="en-AU"/>
              </w:rPr>
              <mc:AlternateContent>
                <mc:Choice Requires="wps">
                  <w:drawing>
                    <wp:inline distT="0" distB="0" distL="0" distR="0" wp14:anchorId="354E7967" wp14:editId="1E94380A">
                      <wp:extent cx="162000" cy="68400"/>
                      <wp:effectExtent l="0" t="19050" r="47625" b="46355"/>
                      <wp:docPr id="18" name="Arrow: Right 18"/>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C6E72AA" id="Arrow: Right 18"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CAZ7oP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c>
          <w:tcPr>
            <w:tcW w:w="25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831"/>
            </w:tblGrid>
            <w:tr w:rsidR="00D57BD6" w14:paraId="1E2FD1B7" w14:textId="77777777" w:rsidTr="00F92CE2">
              <w:sdt>
                <w:sdtPr>
                  <w:rPr>
                    <w:rFonts w:ascii="Arial" w:eastAsia="Times New Roman" w:hAnsi="Arial" w:cs="Arial"/>
                    <w:color w:val="000000"/>
                    <w:sz w:val="28"/>
                    <w:szCs w:val="28"/>
                    <w:lang w:eastAsia="en-AU"/>
                  </w:rPr>
                  <w:id w:val="1160121242"/>
                  <w14:checkbox>
                    <w14:checked w14:val="0"/>
                    <w14:checkedState w14:val="2612" w14:font="MS Gothic"/>
                    <w14:uncheckedState w14:val="2610" w14:font="MS Gothic"/>
                  </w14:checkbox>
                </w:sdtPr>
                <w:sdtEndPr/>
                <w:sdtContent>
                  <w:tc>
                    <w:tcPr>
                      <w:tcW w:w="496" w:type="dxa"/>
                    </w:tcPr>
                    <w:p w14:paraId="0061FC1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4A118BDF"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D57BD6" w14:paraId="79C1BF60" w14:textId="77777777" w:rsidTr="00F92CE2">
              <w:sdt>
                <w:sdtPr>
                  <w:rPr>
                    <w:rFonts w:ascii="Arial" w:eastAsia="Times New Roman" w:hAnsi="Arial" w:cs="Arial"/>
                    <w:color w:val="000000"/>
                    <w:sz w:val="28"/>
                    <w:szCs w:val="28"/>
                    <w:lang w:eastAsia="en-AU"/>
                  </w:rPr>
                  <w:id w:val="1554041716"/>
                  <w14:checkbox>
                    <w14:checked w14:val="0"/>
                    <w14:checkedState w14:val="2612" w14:font="MS Gothic"/>
                    <w14:uncheckedState w14:val="2610" w14:font="MS Gothic"/>
                  </w14:checkbox>
                </w:sdtPr>
                <w:sdtEndPr/>
                <w:sdtContent>
                  <w:tc>
                    <w:tcPr>
                      <w:tcW w:w="496" w:type="dxa"/>
                    </w:tcPr>
                    <w:p w14:paraId="2B8D2A54"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619DB1FA"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D57BD6" w14:paraId="24915326" w14:textId="77777777" w:rsidTr="00F92CE2">
              <w:sdt>
                <w:sdtPr>
                  <w:rPr>
                    <w:rFonts w:ascii="Arial" w:eastAsia="Times New Roman" w:hAnsi="Arial" w:cs="Arial"/>
                    <w:color w:val="000000"/>
                    <w:sz w:val="28"/>
                    <w:szCs w:val="28"/>
                    <w:lang w:eastAsia="en-AU"/>
                  </w:rPr>
                  <w:id w:val="-2083211768"/>
                  <w14:checkbox>
                    <w14:checked w14:val="0"/>
                    <w14:checkedState w14:val="2612" w14:font="MS Gothic"/>
                    <w14:uncheckedState w14:val="2610" w14:font="MS Gothic"/>
                  </w14:checkbox>
                </w:sdtPr>
                <w:sdtEndPr/>
                <w:sdtContent>
                  <w:tc>
                    <w:tcPr>
                      <w:tcW w:w="496" w:type="dxa"/>
                    </w:tcPr>
                    <w:p w14:paraId="18D7B3DF"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261C3E5E"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F92CE2" w14:paraId="4233E256" w14:textId="77777777" w:rsidTr="00F92CE2">
              <w:sdt>
                <w:sdtPr>
                  <w:rPr>
                    <w:rFonts w:ascii="Arial" w:eastAsia="Times New Roman" w:hAnsi="Arial" w:cs="Arial"/>
                    <w:color w:val="FF0000"/>
                    <w:sz w:val="28"/>
                    <w:szCs w:val="28"/>
                    <w:lang w:eastAsia="en-AU"/>
                  </w:rPr>
                  <w:id w:val="-2122527082"/>
                  <w14:checkbox>
                    <w14:checked w14:val="1"/>
                    <w14:checkedState w14:val="2612" w14:font="MS Gothic"/>
                    <w14:uncheckedState w14:val="2610" w14:font="MS Gothic"/>
                  </w14:checkbox>
                </w:sdtPr>
                <w:sdtEndPr/>
                <w:sdtContent>
                  <w:tc>
                    <w:tcPr>
                      <w:tcW w:w="496" w:type="dxa"/>
                    </w:tcPr>
                    <w:p w14:paraId="591B4E8A" w14:textId="56ECCE56" w:rsidR="00F92CE2" w:rsidRPr="001D7442" w:rsidRDefault="00F468DF" w:rsidP="00F92CE2">
                      <w:pPr>
                        <w:rPr>
                          <w:rFonts w:ascii="Arial" w:eastAsia="Times New Roman" w:hAnsi="Arial" w:cs="Arial"/>
                          <w:color w:val="000000"/>
                          <w:sz w:val="28"/>
                          <w:szCs w:val="28"/>
                          <w:lang w:eastAsia="en-AU"/>
                        </w:rPr>
                      </w:pPr>
                      <w:r>
                        <w:rPr>
                          <w:rFonts w:ascii="MS Gothic" w:eastAsia="MS Gothic" w:hAnsi="MS Gothic" w:cs="Arial" w:hint="eastAsia"/>
                          <w:color w:val="FF0000"/>
                          <w:sz w:val="28"/>
                          <w:szCs w:val="28"/>
                          <w:lang w:eastAsia="en-AU"/>
                        </w:rPr>
                        <w:t>☒</w:t>
                      </w:r>
                    </w:p>
                  </w:tc>
                </w:sdtContent>
              </w:sdt>
              <w:tc>
                <w:tcPr>
                  <w:tcW w:w="1870" w:type="dxa"/>
                </w:tcPr>
                <w:p w14:paraId="07A0E312" w14:textId="6C4C289A" w:rsidR="00F92CE2" w:rsidRDefault="00F92CE2" w:rsidP="00F92CE2">
                  <w:pPr>
                    <w:rPr>
                      <w:rFonts w:ascii="Arial" w:eastAsia="Times New Roman" w:hAnsi="Arial" w:cs="Arial"/>
                      <w:color w:val="000000"/>
                      <w:lang w:eastAsia="en-AU"/>
                    </w:rPr>
                  </w:pPr>
                  <w:r w:rsidRPr="00F92CE2">
                    <w:rPr>
                      <w:rFonts w:ascii="Arial" w:eastAsia="Times New Roman" w:hAnsi="Arial" w:cs="Arial"/>
                      <w:color w:val="FF0000"/>
                      <w:lang w:eastAsia="en-AU"/>
                    </w:rPr>
                    <w:t>None/Not applicable</w:t>
                  </w:r>
                </w:p>
              </w:tc>
            </w:tr>
            <w:tr w:rsidR="00D57BD6" w14:paraId="6D873AAA" w14:textId="77777777" w:rsidTr="00F92CE2">
              <w:sdt>
                <w:sdtPr>
                  <w:rPr>
                    <w:rFonts w:ascii="Arial" w:eastAsia="Times New Roman" w:hAnsi="Arial" w:cs="Arial"/>
                    <w:color w:val="000000"/>
                    <w:sz w:val="28"/>
                    <w:szCs w:val="28"/>
                    <w:lang w:eastAsia="en-AU"/>
                  </w:rPr>
                  <w:id w:val="-1161609684"/>
                  <w14:checkbox>
                    <w14:checked w14:val="0"/>
                    <w14:checkedState w14:val="2612" w14:font="MS Gothic"/>
                    <w14:uncheckedState w14:val="2610" w14:font="MS Gothic"/>
                  </w14:checkbox>
                </w:sdtPr>
                <w:sdtEndPr/>
                <w:sdtContent>
                  <w:tc>
                    <w:tcPr>
                      <w:tcW w:w="496" w:type="dxa"/>
                    </w:tcPr>
                    <w:p w14:paraId="762F98B7"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1B02A25D"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Other (specify):</w:t>
                  </w:r>
                </w:p>
                <w:p w14:paraId="4F1B8341" w14:textId="77777777" w:rsidR="00D57BD6" w:rsidRDefault="00D57BD6" w:rsidP="00D57BD6">
                  <w:pPr>
                    <w:rPr>
                      <w:rFonts w:ascii="Arial" w:eastAsia="Times New Roman" w:hAnsi="Arial" w:cs="Arial"/>
                      <w:color w:val="000000"/>
                      <w:lang w:eastAsia="en-AU"/>
                    </w:rPr>
                  </w:pPr>
                </w:p>
              </w:tc>
            </w:tr>
          </w:tbl>
          <w:p w14:paraId="0F4CB255" w14:textId="77777777" w:rsidR="00D57BD6" w:rsidRDefault="00D57BD6" w:rsidP="00D57BD6">
            <w:pPr>
              <w:spacing w:after="0" w:line="240" w:lineRule="auto"/>
              <w:rPr>
                <w:rFonts w:ascii="Times New Roman" w:eastAsia="Times New Roman" w:hAnsi="Times New Roman" w:cs="Times New Roman"/>
                <w:sz w:val="24"/>
                <w:szCs w:val="24"/>
                <w:lang w:eastAsia="en-AU"/>
              </w:rPr>
            </w:pPr>
          </w:p>
          <w:p w14:paraId="2278A018" w14:textId="029BF7A4" w:rsidR="00F468DF" w:rsidRPr="00F468DF" w:rsidRDefault="00F468DF" w:rsidP="00D57BD6">
            <w:pPr>
              <w:spacing w:after="0" w:line="240" w:lineRule="auto"/>
              <w:rPr>
                <w:rFonts w:ascii="Times New Roman" w:eastAsia="Times New Roman" w:hAnsi="Times New Roman" w:cs="Times New Roman"/>
                <w:b/>
                <w:bCs/>
                <w:sz w:val="24"/>
                <w:szCs w:val="24"/>
                <w:lang w:eastAsia="en-AU"/>
              </w:rPr>
            </w:pPr>
            <w:r w:rsidRPr="00F468DF">
              <w:rPr>
                <w:rFonts w:ascii="Times New Roman" w:eastAsia="Times New Roman" w:hAnsi="Times New Roman" w:cs="Times New Roman"/>
                <w:b/>
                <w:bCs/>
                <w:sz w:val="24"/>
                <w:szCs w:val="24"/>
                <w:lang w:eastAsia="en-AU"/>
              </w:rPr>
              <w:t xml:space="preserve">There are </w:t>
            </w:r>
            <w:r w:rsidR="00EA2118">
              <w:rPr>
                <w:rFonts w:ascii="Times New Roman" w:eastAsia="Times New Roman" w:hAnsi="Times New Roman" w:cs="Times New Roman"/>
                <w:b/>
                <w:bCs/>
                <w:sz w:val="24"/>
                <w:szCs w:val="24"/>
                <w:lang w:eastAsia="en-AU"/>
              </w:rPr>
              <w:t xml:space="preserve">some </w:t>
            </w:r>
            <w:r w:rsidRPr="00F468DF">
              <w:rPr>
                <w:rFonts w:ascii="Times New Roman" w:eastAsia="Times New Roman" w:hAnsi="Times New Roman" w:cs="Times New Roman"/>
                <w:b/>
                <w:bCs/>
                <w:sz w:val="24"/>
                <w:szCs w:val="24"/>
                <w:lang w:eastAsia="en-AU"/>
              </w:rPr>
              <w:t>“permitted pharmacy charg</w:t>
            </w:r>
            <w:r w:rsidR="005619DC">
              <w:rPr>
                <w:rFonts w:ascii="Times New Roman" w:eastAsia="Times New Roman" w:hAnsi="Times New Roman" w:cs="Times New Roman"/>
                <w:b/>
                <w:bCs/>
                <w:sz w:val="24"/>
                <w:szCs w:val="24"/>
                <w:lang w:eastAsia="en-AU"/>
              </w:rPr>
              <w:t>ing rules</w:t>
            </w:r>
            <w:r w:rsidRPr="00F468DF">
              <w:rPr>
                <w:rFonts w:ascii="Times New Roman" w:eastAsia="Times New Roman" w:hAnsi="Times New Roman" w:cs="Times New Roman"/>
                <w:b/>
                <w:bCs/>
                <w:sz w:val="24"/>
                <w:szCs w:val="24"/>
                <w:lang w:eastAsia="en-AU"/>
              </w:rPr>
              <w:t xml:space="preserve">” that apply to what may be charged to patients beyond the pharmaceutical co-payment collected in NZ, and additional charges are not </w:t>
            </w:r>
            <w:r w:rsidR="005619DC">
              <w:rPr>
                <w:rFonts w:ascii="Times New Roman" w:eastAsia="Times New Roman" w:hAnsi="Times New Roman" w:cs="Times New Roman"/>
                <w:b/>
                <w:bCs/>
                <w:sz w:val="24"/>
                <w:szCs w:val="24"/>
                <w:lang w:eastAsia="en-AU"/>
              </w:rPr>
              <w:t>contractually permitted</w:t>
            </w:r>
            <w:r w:rsidRPr="00F468DF">
              <w:rPr>
                <w:rFonts w:ascii="Times New Roman" w:eastAsia="Times New Roman" w:hAnsi="Times New Roman" w:cs="Times New Roman"/>
                <w:b/>
                <w:bCs/>
                <w:sz w:val="24"/>
                <w:szCs w:val="24"/>
                <w:lang w:eastAsia="en-AU"/>
              </w:rPr>
              <w:t xml:space="preserve"> beyond this.</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926"/>
            </w:tblGrid>
            <w:tr w:rsidR="00D57BD6" w14:paraId="7E94524E" w14:textId="77777777" w:rsidTr="00D57BD6">
              <w:sdt>
                <w:sdtPr>
                  <w:rPr>
                    <w:rFonts w:ascii="Arial" w:eastAsia="Times New Roman" w:hAnsi="Arial" w:cs="Arial"/>
                    <w:color w:val="000000"/>
                    <w:sz w:val="28"/>
                    <w:szCs w:val="28"/>
                    <w:lang w:eastAsia="en-AU"/>
                  </w:rPr>
                  <w:id w:val="1738215423"/>
                  <w14:checkbox>
                    <w14:checked w14:val="0"/>
                    <w14:checkedState w14:val="2612" w14:font="MS Gothic"/>
                    <w14:uncheckedState w14:val="2610" w14:font="MS Gothic"/>
                  </w14:checkbox>
                </w:sdtPr>
                <w:sdtEndPr/>
                <w:sdtContent>
                  <w:tc>
                    <w:tcPr>
                      <w:tcW w:w="461" w:type="dxa"/>
                    </w:tcPr>
                    <w:p w14:paraId="77E274BB"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45A51634"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6951B4DC" w14:textId="77777777" w:rsidR="00D57BD6" w:rsidRDefault="00D57BD6" w:rsidP="00D57BD6">
                  <w:pPr>
                    <w:rPr>
                      <w:rFonts w:ascii="Arial" w:eastAsia="Times New Roman" w:hAnsi="Arial" w:cs="Arial"/>
                      <w:color w:val="000000"/>
                      <w:lang w:eastAsia="en-AU"/>
                    </w:rPr>
                  </w:pPr>
                </w:p>
              </w:tc>
            </w:tr>
            <w:tr w:rsidR="00D57BD6" w14:paraId="467C9960" w14:textId="77777777" w:rsidTr="00D57BD6">
              <w:sdt>
                <w:sdtPr>
                  <w:rPr>
                    <w:rFonts w:ascii="Arial" w:eastAsia="Times New Roman" w:hAnsi="Arial" w:cs="Arial"/>
                    <w:color w:val="000000"/>
                    <w:sz w:val="28"/>
                    <w:szCs w:val="28"/>
                    <w:lang w:eastAsia="en-AU"/>
                  </w:rPr>
                  <w:id w:val="-341007832"/>
                  <w14:checkbox>
                    <w14:checked w14:val="0"/>
                    <w14:checkedState w14:val="2612" w14:font="MS Gothic"/>
                    <w14:uncheckedState w14:val="2610" w14:font="MS Gothic"/>
                  </w14:checkbox>
                </w:sdtPr>
                <w:sdtEndPr/>
                <w:sdtContent>
                  <w:tc>
                    <w:tcPr>
                      <w:tcW w:w="461" w:type="dxa"/>
                    </w:tcPr>
                    <w:p w14:paraId="1B267A3E"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2E2C5266"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7561DD88" w14:textId="77777777" w:rsidR="00D57BD6" w:rsidRDefault="00D57BD6" w:rsidP="00D57BD6">
                  <w:pPr>
                    <w:rPr>
                      <w:rFonts w:ascii="Arial" w:eastAsia="Times New Roman" w:hAnsi="Arial" w:cs="Arial"/>
                      <w:color w:val="000000"/>
                      <w:lang w:eastAsia="en-AU"/>
                    </w:rPr>
                  </w:pPr>
                </w:p>
              </w:tc>
            </w:tr>
            <w:tr w:rsidR="00D57BD6" w14:paraId="250B2D78" w14:textId="77777777" w:rsidTr="00D57BD6">
              <w:sdt>
                <w:sdtPr>
                  <w:rPr>
                    <w:rFonts w:ascii="Arial" w:eastAsia="Times New Roman" w:hAnsi="Arial" w:cs="Arial"/>
                    <w:color w:val="000000"/>
                    <w:sz w:val="28"/>
                    <w:szCs w:val="28"/>
                    <w:lang w:eastAsia="en-AU"/>
                  </w:rPr>
                  <w:id w:val="815068453"/>
                  <w14:checkbox>
                    <w14:checked w14:val="0"/>
                    <w14:checkedState w14:val="2612" w14:font="MS Gothic"/>
                    <w14:uncheckedState w14:val="2610" w14:font="MS Gothic"/>
                  </w14:checkbox>
                </w:sdtPr>
                <w:sdtEndPr/>
                <w:sdtContent>
                  <w:tc>
                    <w:tcPr>
                      <w:tcW w:w="461" w:type="dxa"/>
                    </w:tcPr>
                    <w:p w14:paraId="3514D22A"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7ACF6A60"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0230CBE8" w14:textId="77777777" w:rsidR="00D57BD6" w:rsidRDefault="00D57BD6" w:rsidP="00D57BD6">
                  <w:pPr>
                    <w:rPr>
                      <w:rFonts w:ascii="Arial" w:eastAsia="Times New Roman" w:hAnsi="Arial" w:cs="Arial"/>
                      <w:color w:val="000000"/>
                      <w:lang w:eastAsia="en-AU"/>
                    </w:rPr>
                  </w:pPr>
                </w:p>
              </w:tc>
            </w:tr>
            <w:tr w:rsidR="00D57BD6" w14:paraId="534CBBD5" w14:textId="77777777" w:rsidTr="00D57BD6">
              <w:sdt>
                <w:sdtPr>
                  <w:rPr>
                    <w:rFonts w:ascii="Arial" w:eastAsia="Times New Roman" w:hAnsi="Arial" w:cs="Arial"/>
                    <w:color w:val="000000"/>
                    <w:sz w:val="28"/>
                    <w:szCs w:val="28"/>
                    <w:lang w:eastAsia="en-AU"/>
                  </w:rPr>
                  <w:id w:val="146101126"/>
                  <w14:checkbox>
                    <w14:checked w14:val="0"/>
                    <w14:checkedState w14:val="2612" w14:font="MS Gothic"/>
                    <w14:uncheckedState w14:val="2610" w14:font="MS Gothic"/>
                  </w14:checkbox>
                </w:sdtPr>
                <w:sdtEndPr/>
                <w:sdtContent>
                  <w:tc>
                    <w:tcPr>
                      <w:tcW w:w="461" w:type="dxa"/>
                    </w:tcPr>
                    <w:p w14:paraId="38DC1230"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6DB291C1"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768E7C8A" w14:textId="77777777" w:rsidR="00D57BD6" w:rsidRDefault="00D57BD6" w:rsidP="00D57BD6">
                  <w:pPr>
                    <w:rPr>
                      <w:rFonts w:ascii="Arial" w:eastAsia="Times New Roman" w:hAnsi="Arial" w:cs="Arial"/>
                      <w:color w:val="000000"/>
                      <w:lang w:eastAsia="en-AU"/>
                    </w:rPr>
                  </w:pPr>
                </w:p>
              </w:tc>
            </w:tr>
          </w:tbl>
          <w:p w14:paraId="08A2885F"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980"/>
              <w:gridCol w:w="2308"/>
            </w:tblGrid>
            <w:tr w:rsidR="00D57BD6" w14:paraId="0E8E2C7F" w14:textId="77777777" w:rsidTr="00D57BD6">
              <w:sdt>
                <w:sdtPr>
                  <w:rPr>
                    <w:rFonts w:ascii="Arial" w:eastAsia="Times New Roman" w:hAnsi="Arial" w:cs="Arial"/>
                    <w:color w:val="000000"/>
                    <w:sz w:val="28"/>
                    <w:szCs w:val="28"/>
                    <w:lang w:eastAsia="en-AU"/>
                  </w:rPr>
                  <w:id w:val="-2113429730"/>
                  <w14:checkbox>
                    <w14:checked w14:val="0"/>
                    <w14:checkedState w14:val="2612" w14:font="MS Gothic"/>
                    <w14:uncheckedState w14:val="2610" w14:font="MS Gothic"/>
                  </w14:checkbox>
                </w:sdtPr>
                <w:sdtEndPr/>
                <w:sdtContent>
                  <w:tc>
                    <w:tcPr>
                      <w:tcW w:w="1667" w:type="dxa"/>
                    </w:tcPr>
                    <w:p w14:paraId="41CEC467"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34517E15"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355EBD3A" w14:textId="77777777" w:rsidR="00D57BD6" w:rsidRDefault="00D57BD6" w:rsidP="00D57BD6">
                  <w:pPr>
                    <w:rPr>
                      <w:rFonts w:ascii="Arial" w:eastAsia="Times New Roman" w:hAnsi="Arial" w:cs="Arial"/>
                      <w:color w:val="000000"/>
                      <w:lang w:eastAsia="en-AU"/>
                    </w:rPr>
                  </w:pPr>
                </w:p>
              </w:tc>
            </w:tr>
            <w:tr w:rsidR="00D57BD6" w14:paraId="72C1E521" w14:textId="77777777" w:rsidTr="00D57BD6">
              <w:sdt>
                <w:sdtPr>
                  <w:rPr>
                    <w:rFonts w:ascii="Arial" w:eastAsia="Times New Roman" w:hAnsi="Arial" w:cs="Arial"/>
                    <w:color w:val="000000"/>
                    <w:sz w:val="28"/>
                    <w:szCs w:val="28"/>
                    <w:lang w:eastAsia="en-AU"/>
                  </w:rPr>
                  <w:id w:val="-1631619109"/>
                  <w14:checkbox>
                    <w14:checked w14:val="0"/>
                    <w14:checkedState w14:val="2612" w14:font="MS Gothic"/>
                    <w14:uncheckedState w14:val="2610" w14:font="MS Gothic"/>
                  </w14:checkbox>
                </w:sdtPr>
                <w:sdtEndPr/>
                <w:sdtContent>
                  <w:tc>
                    <w:tcPr>
                      <w:tcW w:w="1667" w:type="dxa"/>
                    </w:tcPr>
                    <w:p w14:paraId="7F4DB01E"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626A60A3"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 xml:space="preserve">Formal negotiation at a national, </w:t>
                  </w:r>
                  <w:proofErr w:type="gramStart"/>
                  <w:r w:rsidRPr="00D40AC7">
                    <w:rPr>
                      <w:rFonts w:ascii="Arial" w:eastAsia="Times New Roman" w:hAnsi="Arial" w:cs="Arial"/>
                      <w:color w:val="000000"/>
                      <w:lang w:eastAsia="en-AU"/>
                    </w:rPr>
                    <w:t>state</w:t>
                  </w:r>
                  <w:proofErr w:type="gramEnd"/>
                  <w:r w:rsidRPr="00D40AC7">
                    <w:rPr>
                      <w:rFonts w:ascii="Arial" w:eastAsia="Times New Roman" w:hAnsi="Arial" w:cs="Arial"/>
                      <w:color w:val="000000"/>
                      <w:lang w:eastAsia="en-AU"/>
                    </w:rPr>
                    <w:t xml:space="preserve"> or regional level</w:t>
                  </w:r>
                </w:p>
                <w:p w14:paraId="260A433B" w14:textId="77777777" w:rsidR="00D57BD6" w:rsidRDefault="00D57BD6" w:rsidP="00D57BD6">
                  <w:pPr>
                    <w:rPr>
                      <w:rFonts w:ascii="Arial" w:eastAsia="Times New Roman" w:hAnsi="Arial" w:cs="Arial"/>
                      <w:color w:val="000000"/>
                      <w:lang w:eastAsia="en-AU"/>
                    </w:rPr>
                  </w:pPr>
                </w:p>
              </w:tc>
            </w:tr>
            <w:tr w:rsidR="00D57BD6" w14:paraId="676D13AD" w14:textId="77777777" w:rsidTr="00D57BD6">
              <w:sdt>
                <w:sdtPr>
                  <w:rPr>
                    <w:rFonts w:ascii="Arial" w:eastAsia="Times New Roman" w:hAnsi="Arial" w:cs="Arial"/>
                    <w:color w:val="000000"/>
                    <w:sz w:val="28"/>
                    <w:szCs w:val="28"/>
                    <w:lang w:eastAsia="en-AU"/>
                  </w:rPr>
                  <w:id w:val="1512339665"/>
                  <w14:checkbox>
                    <w14:checked w14:val="0"/>
                    <w14:checkedState w14:val="2612" w14:font="MS Gothic"/>
                    <w14:uncheckedState w14:val="2610" w14:font="MS Gothic"/>
                  </w14:checkbox>
                </w:sdtPr>
                <w:sdtEndPr/>
                <w:sdtContent>
                  <w:tc>
                    <w:tcPr>
                      <w:tcW w:w="1667" w:type="dxa"/>
                    </w:tcPr>
                    <w:p w14:paraId="138013C2"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3382BB31" w14:textId="77777777" w:rsidR="00D57BD6" w:rsidRPr="00D40AC7" w:rsidRDefault="00D57BD6" w:rsidP="00D57BD6">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395405BE" w14:textId="77777777" w:rsidR="00D57BD6" w:rsidRDefault="00D57BD6" w:rsidP="00D57BD6">
                  <w:pPr>
                    <w:rPr>
                      <w:rFonts w:ascii="Arial" w:eastAsia="Times New Roman" w:hAnsi="Arial" w:cs="Arial"/>
                      <w:color w:val="000000"/>
                      <w:lang w:eastAsia="en-AU"/>
                    </w:rPr>
                  </w:pPr>
                </w:p>
              </w:tc>
            </w:tr>
            <w:tr w:rsidR="00D57BD6" w14:paraId="0446C96D" w14:textId="77777777" w:rsidTr="00D57BD6">
              <w:sdt>
                <w:sdtPr>
                  <w:rPr>
                    <w:rFonts w:ascii="Arial" w:eastAsia="Times New Roman" w:hAnsi="Arial" w:cs="Arial"/>
                    <w:color w:val="000000"/>
                    <w:sz w:val="28"/>
                    <w:szCs w:val="28"/>
                    <w:lang w:eastAsia="en-AU"/>
                  </w:rPr>
                  <w:id w:val="1216075968"/>
                  <w14:checkbox>
                    <w14:checked w14:val="0"/>
                    <w14:checkedState w14:val="2612" w14:font="MS Gothic"/>
                    <w14:uncheckedState w14:val="2610" w14:font="MS Gothic"/>
                  </w14:checkbox>
                </w:sdtPr>
                <w:sdtEndPr/>
                <w:sdtContent>
                  <w:tc>
                    <w:tcPr>
                      <w:tcW w:w="1667" w:type="dxa"/>
                    </w:tcPr>
                    <w:p w14:paraId="5E98C2E4"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25798603"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4216EB1F" w14:textId="77777777" w:rsidR="00D57BD6" w:rsidRDefault="00D57BD6" w:rsidP="00D57BD6">
                  <w:pPr>
                    <w:rPr>
                      <w:rFonts w:ascii="Arial" w:eastAsia="Times New Roman" w:hAnsi="Arial" w:cs="Arial"/>
                      <w:color w:val="000000"/>
                      <w:lang w:eastAsia="en-AU"/>
                    </w:rPr>
                  </w:pPr>
                </w:p>
              </w:tc>
            </w:tr>
            <w:tr w:rsidR="00D57BD6" w14:paraId="3C63E615" w14:textId="77777777" w:rsidTr="00D57BD6">
              <w:sdt>
                <w:sdtPr>
                  <w:rPr>
                    <w:rFonts w:ascii="Arial" w:eastAsia="Times New Roman" w:hAnsi="Arial" w:cs="Arial"/>
                    <w:color w:val="000000"/>
                    <w:sz w:val="28"/>
                    <w:szCs w:val="28"/>
                    <w:lang w:eastAsia="en-AU"/>
                  </w:rPr>
                  <w:id w:val="-1366818368"/>
                  <w14:checkbox>
                    <w14:checked w14:val="0"/>
                    <w14:checkedState w14:val="2612" w14:font="MS Gothic"/>
                    <w14:uncheckedState w14:val="2610" w14:font="MS Gothic"/>
                  </w14:checkbox>
                </w:sdtPr>
                <w:sdtEndPr/>
                <w:sdtContent>
                  <w:tc>
                    <w:tcPr>
                      <w:tcW w:w="1667" w:type="dxa"/>
                    </w:tcPr>
                    <w:p w14:paraId="2AAA00D0"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56EDF777"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023B6A26"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5F7E88E6" wp14:editId="1456C529">
                            <wp:extent cx="162000" cy="68400"/>
                            <wp:effectExtent l="0" t="19050" r="47625" b="46355"/>
                            <wp:docPr id="16" name="Arrow: Right 16"/>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0C0456" id="Arrow: Right 16"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DYQ41h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5E565B35"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591"/>
              <w:gridCol w:w="2339"/>
            </w:tblGrid>
            <w:tr w:rsidR="00D57BD6" w14:paraId="077D6217" w14:textId="77777777" w:rsidTr="00D57BD6">
              <w:sdt>
                <w:sdtPr>
                  <w:rPr>
                    <w:rFonts w:ascii="Arial" w:eastAsia="Times New Roman" w:hAnsi="Arial" w:cs="Arial"/>
                    <w:color w:val="000000"/>
                    <w:sz w:val="28"/>
                    <w:szCs w:val="28"/>
                    <w:lang w:eastAsia="en-AU"/>
                  </w:rPr>
                  <w:id w:val="1956433547"/>
                  <w14:checkbox>
                    <w14:checked w14:val="0"/>
                    <w14:checkedState w14:val="2612" w14:font="MS Gothic"/>
                    <w14:uncheckedState w14:val="2610" w14:font="MS Gothic"/>
                  </w14:checkbox>
                </w:sdtPr>
                <w:sdtEndPr/>
                <w:sdtContent>
                  <w:tc>
                    <w:tcPr>
                      <w:tcW w:w="600" w:type="dxa"/>
                    </w:tcPr>
                    <w:p w14:paraId="5FD6750F"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41559F02"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0CC1F269" w14:textId="77777777" w:rsidR="00D57BD6" w:rsidRDefault="00D57BD6" w:rsidP="00D57BD6">
                  <w:pPr>
                    <w:rPr>
                      <w:rFonts w:ascii="Arial" w:eastAsia="Times New Roman" w:hAnsi="Arial" w:cs="Arial"/>
                      <w:color w:val="000000"/>
                      <w:lang w:eastAsia="en-AU"/>
                    </w:rPr>
                  </w:pPr>
                </w:p>
              </w:tc>
            </w:tr>
            <w:tr w:rsidR="00D57BD6" w14:paraId="051E42F3" w14:textId="77777777" w:rsidTr="00D57BD6">
              <w:sdt>
                <w:sdtPr>
                  <w:rPr>
                    <w:rFonts w:ascii="Arial" w:eastAsia="Times New Roman" w:hAnsi="Arial" w:cs="Arial"/>
                    <w:color w:val="000000"/>
                    <w:sz w:val="28"/>
                    <w:szCs w:val="28"/>
                    <w:lang w:eastAsia="en-AU"/>
                  </w:rPr>
                  <w:id w:val="543720972"/>
                  <w14:checkbox>
                    <w14:checked w14:val="0"/>
                    <w14:checkedState w14:val="2612" w14:font="MS Gothic"/>
                    <w14:uncheckedState w14:val="2610" w14:font="MS Gothic"/>
                  </w14:checkbox>
                </w:sdtPr>
                <w:sdtEndPr/>
                <w:sdtContent>
                  <w:tc>
                    <w:tcPr>
                      <w:tcW w:w="600" w:type="dxa"/>
                    </w:tcPr>
                    <w:p w14:paraId="7028CBD1"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68200B5B"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30609AC5"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5E3E6AA1" wp14:editId="1B8D9B80">
                            <wp:extent cx="162000" cy="68400"/>
                            <wp:effectExtent l="0" t="19050" r="47625" b="46355"/>
                            <wp:docPr id="17" name="Arrow: Right 17"/>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7F9381A" id="Arrow: Right 17"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AXqfUu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74FB0D69"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p w14:paraId="31F5F106"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r>
    </w:tbl>
    <w:p w14:paraId="355D1C1E" w14:textId="7635B77C" w:rsidR="00D40AC7" w:rsidRPr="00D40AC7" w:rsidRDefault="00D40AC7" w:rsidP="005619DC">
      <w:pPr>
        <w:spacing w:after="240" w:line="240" w:lineRule="auto"/>
        <w:rPr>
          <w:rFonts w:ascii="Times New Roman" w:eastAsia="Times New Roman" w:hAnsi="Times New Roman" w:cs="Times New Roman"/>
          <w:sz w:val="24"/>
          <w:szCs w:val="24"/>
          <w:lang w:eastAsia="en-AU"/>
        </w:rPr>
      </w:pPr>
      <w:r w:rsidRPr="00D40AC7">
        <w:rPr>
          <w:rFonts w:ascii="Times New Roman" w:eastAsia="Times New Roman" w:hAnsi="Times New Roman" w:cs="Times New Roman"/>
          <w:sz w:val="24"/>
          <w:szCs w:val="24"/>
          <w:lang w:eastAsia="en-AU"/>
        </w:rPr>
        <w:br/>
      </w:r>
      <w:r w:rsidR="00CF1CE4">
        <w:rPr>
          <w:rFonts w:ascii="Times New Roman" w:eastAsia="Times New Roman" w:hAnsi="Times New Roman" w:cs="Times New Roman"/>
          <w:sz w:val="24"/>
          <w:szCs w:val="24"/>
          <w:lang w:eastAsia="en-AU"/>
        </w:rPr>
        <w:pict w14:anchorId="21CCAE88">
          <v:rect id="_x0000_i1027" style="width:0;height:1.5pt" o:hralign="center" o:hrstd="t" o:hr="t" fillcolor="#a0a0a0" stroked="f"/>
        </w:pict>
      </w:r>
    </w:p>
    <w:p w14:paraId="21642CC6" w14:textId="77777777" w:rsidR="00AB28B5" w:rsidRDefault="00AB28B5">
      <w:pPr>
        <w:rPr>
          <w:rFonts w:ascii="Arial" w:eastAsia="Times New Roman" w:hAnsi="Arial" w:cs="Arial"/>
          <w:b/>
          <w:bCs/>
          <w:color w:val="000000"/>
          <w:lang w:eastAsia="en-AU"/>
        </w:rPr>
      </w:pPr>
      <w:r>
        <w:rPr>
          <w:rFonts w:ascii="Arial" w:eastAsia="Times New Roman" w:hAnsi="Arial" w:cs="Arial"/>
          <w:b/>
          <w:bCs/>
          <w:color w:val="000000"/>
          <w:lang w:eastAsia="en-AU"/>
        </w:rPr>
        <w:br w:type="page"/>
      </w:r>
    </w:p>
    <w:p w14:paraId="08AC7699" w14:textId="4E43FD95" w:rsidR="00D40AC7" w:rsidRPr="00AB28B5" w:rsidRDefault="00D40AC7" w:rsidP="00AB28B5">
      <w:pPr>
        <w:pStyle w:val="Heading1"/>
        <w:rPr>
          <w:rFonts w:eastAsia="Times New Roman"/>
          <w:lang w:eastAsia="en-AU"/>
        </w:rPr>
      </w:pPr>
      <w:r w:rsidRPr="00AB28B5">
        <w:rPr>
          <w:rFonts w:eastAsia="Times New Roman"/>
          <w:lang w:eastAsia="en-AU"/>
        </w:rPr>
        <w:t>Section 3 - Payments for other services</w:t>
      </w:r>
    </w:p>
    <w:p w14:paraId="5B4E83DA"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6E252BD7"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This section covers payments that are not specifically related to dispensing.</w:t>
      </w:r>
    </w:p>
    <w:p w14:paraId="230FDBA8" w14:textId="29883D3A" w:rsidR="00D40AC7" w:rsidRDefault="00D40AC7" w:rsidP="00D40AC7">
      <w:pPr>
        <w:spacing w:after="0" w:line="240" w:lineRule="auto"/>
        <w:rPr>
          <w:rFonts w:ascii="Times New Roman" w:eastAsia="Times New Roman" w:hAnsi="Times New Roman" w:cs="Times New Roman"/>
          <w:sz w:val="24"/>
          <w:szCs w:val="24"/>
          <w:lang w:eastAsia="en-AU"/>
        </w:rPr>
      </w:pPr>
    </w:p>
    <w:p w14:paraId="326A7BF2" w14:textId="22C4EEDB"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b/>
          <w:bCs/>
          <w:color w:val="000000"/>
          <w:lang w:eastAsia="en-AU"/>
        </w:rPr>
        <w:t xml:space="preserve">Question </w:t>
      </w:r>
      <w:r w:rsidR="002A1989">
        <w:rPr>
          <w:rFonts w:ascii="Arial" w:eastAsia="Times New Roman" w:hAnsi="Arial" w:cs="Arial"/>
          <w:b/>
          <w:bCs/>
          <w:color w:val="000000"/>
          <w:lang w:eastAsia="en-AU"/>
        </w:rPr>
        <w:t>3.1</w:t>
      </w:r>
      <w:r w:rsidRPr="00D40AC7">
        <w:rPr>
          <w:rFonts w:ascii="Arial" w:eastAsia="Times New Roman" w:hAnsi="Arial" w:cs="Arial"/>
          <w:b/>
          <w:bCs/>
          <w:color w:val="000000"/>
          <w:lang w:eastAsia="en-AU"/>
        </w:rPr>
        <w:t xml:space="preserve"> </w:t>
      </w:r>
      <w:r w:rsidR="002A1989">
        <w:rPr>
          <w:rFonts w:ascii="Arial" w:eastAsia="Times New Roman" w:hAnsi="Arial" w:cs="Arial"/>
          <w:b/>
          <w:bCs/>
          <w:color w:val="000000"/>
          <w:lang w:eastAsia="en-AU"/>
        </w:rPr>
        <w:t>–</w:t>
      </w:r>
      <w:r w:rsidRPr="00D40AC7">
        <w:rPr>
          <w:rFonts w:ascii="Arial" w:eastAsia="Times New Roman" w:hAnsi="Arial" w:cs="Arial"/>
          <w:b/>
          <w:bCs/>
          <w:color w:val="000000"/>
          <w:lang w:eastAsia="en-AU"/>
        </w:rPr>
        <w:t xml:space="preserve"> </w:t>
      </w:r>
      <w:r w:rsidR="002A1989">
        <w:rPr>
          <w:rFonts w:ascii="Arial" w:eastAsia="Times New Roman" w:hAnsi="Arial" w:cs="Arial"/>
          <w:b/>
          <w:bCs/>
          <w:color w:val="000000"/>
          <w:lang w:eastAsia="en-AU"/>
        </w:rPr>
        <w:t>Please complete the table below</w:t>
      </w:r>
    </w:p>
    <w:tbl>
      <w:tblPr>
        <w:tblW w:w="13882" w:type="dxa"/>
        <w:tblCellMar>
          <w:top w:w="15" w:type="dxa"/>
          <w:left w:w="15" w:type="dxa"/>
          <w:bottom w:w="15" w:type="dxa"/>
          <w:right w:w="15" w:type="dxa"/>
        </w:tblCellMar>
        <w:tblLook w:val="04A0" w:firstRow="1" w:lastRow="0" w:firstColumn="1" w:lastColumn="0" w:noHBand="0" w:noVBand="1"/>
      </w:tblPr>
      <w:tblGrid>
        <w:gridCol w:w="1863"/>
        <w:gridCol w:w="2133"/>
        <w:gridCol w:w="3389"/>
        <w:gridCol w:w="3487"/>
        <w:gridCol w:w="3010"/>
      </w:tblGrid>
      <w:tr w:rsidR="00D40AC7" w:rsidRPr="00D40AC7" w14:paraId="0B2EF7F7" w14:textId="77777777" w:rsidTr="00522D36">
        <w:trPr>
          <w:cantSplit/>
          <w:tblHeader/>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3D5FBDCB" w14:textId="77777777" w:rsidR="00D40AC7" w:rsidRPr="002A1989" w:rsidRDefault="00D40AC7" w:rsidP="00D40AC7">
            <w:pPr>
              <w:spacing w:after="0" w:line="240" w:lineRule="auto"/>
              <w:rPr>
                <w:rFonts w:ascii="Times New Roman" w:eastAsia="Times New Roman" w:hAnsi="Times New Roman" w:cs="Times New Roman"/>
                <w:b/>
                <w:bCs/>
                <w:sz w:val="24"/>
                <w:szCs w:val="24"/>
                <w:lang w:eastAsia="en-AU"/>
              </w:rPr>
            </w:pPr>
            <w:r w:rsidRPr="00FE0A80">
              <w:rPr>
                <w:rFonts w:ascii="Arial" w:eastAsia="Times New Roman" w:hAnsi="Arial" w:cs="Arial"/>
                <w:b/>
                <w:bCs/>
                <w:color w:val="2F5496" w:themeColor="accent1" w:themeShade="BF"/>
                <w:lang w:eastAsia="en-AU"/>
              </w:rPr>
              <w:t>Service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00FACD" w14:textId="77777777" w:rsidR="00D40AC7" w:rsidRPr="002A1989" w:rsidRDefault="00D40AC7" w:rsidP="00D40AC7">
            <w:pPr>
              <w:spacing w:after="0" w:line="240" w:lineRule="auto"/>
              <w:rPr>
                <w:rFonts w:ascii="Times New Roman" w:eastAsia="Times New Roman" w:hAnsi="Times New Roman" w:cs="Times New Roman"/>
                <w:b/>
                <w:bCs/>
                <w:sz w:val="24"/>
                <w:szCs w:val="24"/>
                <w:lang w:eastAsia="en-AU"/>
              </w:rPr>
            </w:pPr>
            <w:r w:rsidRPr="002A1989">
              <w:rPr>
                <w:rFonts w:ascii="Arial" w:eastAsia="Times New Roman" w:hAnsi="Arial" w:cs="Arial"/>
                <w:b/>
                <w:bCs/>
                <w:color w:val="000000"/>
                <w:lang w:eastAsia="en-AU"/>
              </w:rPr>
              <w:t>What is/are the fee or payment sources for this service?</w:t>
            </w:r>
          </w:p>
          <w:p w14:paraId="49A24D15" w14:textId="77777777" w:rsidR="00D40AC7" w:rsidRPr="002A1989" w:rsidRDefault="00D40AC7" w:rsidP="00D40AC7">
            <w:pPr>
              <w:spacing w:after="0" w:line="240" w:lineRule="auto"/>
              <w:rPr>
                <w:rFonts w:ascii="Times New Roman" w:eastAsia="Times New Roman" w:hAnsi="Times New Roman" w:cs="Times New Roman"/>
                <w:b/>
                <w:bCs/>
                <w:sz w:val="24"/>
                <w:szCs w:val="24"/>
                <w:lang w:eastAsia="en-AU"/>
              </w:rPr>
            </w:pPr>
            <w:r w:rsidRPr="002A1989">
              <w:rPr>
                <w:rFonts w:ascii="Arial" w:eastAsia="Times New Roman" w:hAnsi="Arial" w:cs="Arial"/>
                <w:b/>
                <w:bCs/>
                <w:color w:val="000000"/>
                <w:lang w:eastAsia="en-AU"/>
              </w:rPr>
              <w:t>(please select all that apply)</w:t>
            </w:r>
          </w:p>
        </w:tc>
        <w:tc>
          <w:tcPr>
            <w:tcW w:w="3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740AD3" w14:textId="77777777" w:rsidR="00D40AC7" w:rsidRPr="002A1989" w:rsidRDefault="00D40AC7" w:rsidP="00D40AC7">
            <w:pPr>
              <w:spacing w:after="0" w:line="240" w:lineRule="auto"/>
              <w:rPr>
                <w:rFonts w:ascii="Times New Roman" w:eastAsia="Times New Roman" w:hAnsi="Times New Roman" w:cs="Times New Roman"/>
                <w:b/>
                <w:bCs/>
                <w:sz w:val="24"/>
                <w:szCs w:val="24"/>
                <w:lang w:eastAsia="en-AU"/>
              </w:rPr>
            </w:pPr>
            <w:r w:rsidRPr="002A1989">
              <w:rPr>
                <w:rFonts w:ascii="Arial" w:eastAsia="Times New Roman" w:hAnsi="Arial" w:cs="Arial"/>
                <w:b/>
                <w:bCs/>
                <w:color w:val="000000"/>
                <w:lang w:eastAsia="en-AU"/>
              </w:rPr>
              <w:t>What type(s) of fee/payment are applicable for this service?</w:t>
            </w:r>
          </w:p>
          <w:p w14:paraId="68D02594" w14:textId="77777777" w:rsidR="00D40AC7" w:rsidRPr="002A1989" w:rsidRDefault="00D40AC7" w:rsidP="00D40AC7">
            <w:pPr>
              <w:spacing w:after="0" w:line="240" w:lineRule="auto"/>
              <w:rPr>
                <w:rFonts w:ascii="Times New Roman" w:eastAsia="Times New Roman" w:hAnsi="Times New Roman" w:cs="Times New Roman"/>
                <w:b/>
                <w:bCs/>
                <w:sz w:val="24"/>
                <w:szCs w:val="24"/>
                <w:lang w:eastAsia="en-AU"/>
              </w:rPr>
            </w:pPr>
            <w:r w:rsidRPr="002A1989">
              <w:rPr>
                <w:rFonts w:ascii="Arial" w:eastAsia="Times New Roman" w:hAnsi="Arial" w:cs="Arial"/>
                <w:b/>
                <w:bCs/>
                <w:color w:val="000000"/>
                <w:lang w:eastAsia="en-AU"/>
              </w:rPr>
              <w:t>(refer to definitions at the start of this document)</w:t>
            </w:r>
          </w:p>
        </w:tc>
        <w:tc>
          <w:tcPr>
            <w:tcW w:w="3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3E9262" w14:textId="77777777" w:rsidR="00D40AC7" w:rsidRPr="002A1989" w:rsidRDefault="00D40AC7" w:rsidP="00D40AC7">
            <w:pPr>
              <w:spacing w:after="0" w:line="240" w:lineRule="auto"/>
              <w:rPr>
                <w:rFonts w:ascii="Times New Roman" w:eastAsia="Times New Roman" w:hAnsi="Times New Roman" w:cs="Times New Roman"/>
                <w:b/>
                <w:bCs/>
                <w:sz w:val="24"/>
                <w:szCs w:val="24"/>
                <w:lang w:eastAsia="en-AU"/>
              </w:rPr>
            </w:pPr>
            <w:r w:rsidRPr="002A1989">
              <w:rPr>
                <w:rFonts w:ascii="Arial" w:eastAsia="Times New Roman" w:hAnsi="Arial" w:cs="Arial"/>
                <w:b/>
                <w:bCs/>
                <w:color w:val="000000"/>
                <w:lang w:eastAsia="en-AU"/>
              </w:rPr>
              <w:t>How are the levels of fees/payments determined? (please select all that apply)</w:t>
            </w: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82777E" w14:textId="3388B34F" w:rsidR="00D40AC7" w:rsidRPr="002A1989" w:rsidRDefault="00D40AC7" w:rsidP="00D40AC7">
            <w:pPr>
              <w:spacing w:after="0" w:line="240" w:lineRule="auto"/>
              <w:rPr>
                <w:rFonts w:ascii="Times New Roman" w:eastAsia="Times New Roman" w:hAnsi="Times New Roman" w:cs="Times New Roman"/>
                <w:b/>
                <w:bCs/>
                <w:sz w:val="24"/>
                <w:szCs w:val="24"/>
                <w:lang w:eastAsia="en-AU"/>
              </w:rPr>
            </w:pPr>
            <w:r w:rsidRPr="002A1989">
              <w:rPr>
                <w:rFonts w:ascii="Arial" w:eastAsia="Times New Roman" w:hAnsi="Arial" w:cs="Arial"/>
                <w:b/>
                <w:bCs/>
                <w:color w:val="000000"/>
                <w:lang w:eastAsia="en-AU"/>
              </w:rPr>
              <w:t xml:space="preserve">Are payments for this service capped </w:t>
            </w:r>
            <w:r w:rsidR="002A1989">
              <w:rPr>
                <w:rFonts w:ascii="Arial" w:eastAsia="Times New Roman" w:hAnsi="Arial" w:cs="Arial"/>
                <w:b/>
                <w:bCs/>
                <w:color w:val="000000"/>
                <w:lang w:eastAsia="en-AU"/>
              </w:rPr>
              <w:t>(</w:t>
            </w:r>
            <w:r w:rsidRPr="002A1989">
              <w:rPr>
                <w:rFonts w:ascii="Arial" w:eastAsia="Times New Roman" w:hAnsi="Arial" w:cs="Arial"/>
                <w:b/>
                <w:bCs/>
                <w:color w:val="000000"/>
                <w:lang w:eastAsia="en-AU"/>
              </w:rPr>
              <w:t>limited</w:t>
            </w:r>
            <w:r w:rsidR="002A1989">
              <w:rPr>
                <w:rFonts w:ascii="Arial" w:eastAsia="Times New Roman" w:hAnsi="Arial" w:cs="Arial"/>
                <w:b/>
                <w:bCs/>
                <w:color w:val="000000"/>
                <w:lang w:eastAsia="en-AU"/>
              </w:rPr>
              <w:t xml:space="preserve">) </w:t>
            </w:r>
            <w:r w:rsidRPr="002A1989">
              <w:rPr>
                <w:rFonts w:ascii="Arial" w:eastAsia="Times New Roman" w:hAnsi="Arial" w:cs="Arial"/>
                <w:b/>
                <w:bCs/>
                <w:color w:val="000000"/>
                <w:lang w:eastAsia="en-AU"/>
              </w:rPr>
              <w:t xml:space="preserve">in any way, </w:t>
            </w:r>
            <w:proofErr w:type="spellStart"/>
            <w:r w:rsidRPr="002A1989">
              <w:rPr>
                <w:rFonts w:ascii="Arial" w:eastAsia="Times New Roman" w:hAnsi="Arial" w:cs="Arial"/>
                <w:b/>
                <w:bCs/>
                <w:color w:val="000000"/>
                <w:lang w:eastAsia="en-AU"/>
              </w:rPr>
              <w:t>eg.</w:t>
            </w:r>
            <w:proofErr w:type="spellEnd"/>
            <w:r w:rsidRPr="002A1989">
              <w:rPr>
                <w:rFonts w:ascii="Arial" w:eastAsia="Times New Roman" w:hAnsi="Arial" w:cs="Arial"/>
                <w:b/>
                <w:bCs/>
                <w:color w:val="000000"/>
                <w:lang w:eastAsia="en-AU"/>
              </w:rPr>
              <w:t xml:space="preserve"> on a national or a per pharmacy basis? If so, please briefly describe this arrangement.</w:t>
            </w:r>
          </w:p>
        </w:tc>
      </w:tr>
      <w:tr w:rsidR="00D57BD6" w:rsidRPr="00D40AC7" w14:paraId="5B9CBFA1" w14:textId="77777777" w:rsidTr="00522D36">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6FBEB297" w14:textId="25510910" w:rsidR="00AA404F" w:rsidRPr="00FE0A80" w:rsidRDefault="00AA404F"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1</w:t>
            </w:r>
            <w:r w:rsidR="00FE0A80">
              <w:rPr>
                <w:rFonts w:ascii="Arial" w:eastAsia="Times New Roman" w:hAnsi="Arial" w:cs="Arial"/>
                <w:b/>
                <w:bCs/>
                <w:color w:val="2F5496" w:themeColor="accent1" w:themeShade="BF"/>
                <w:lang w:eastAsia="en-AU"/>
              </w:rPr>
              <w:t>:</w:t>
            </w:r>
          </w:p>
          <w:p w14:paraId="020D62B6" w14:textId="29A5C242" w:rsidR="00D57BD6" w:rsidRDefault="00D57BD6"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Medication management or medication review services</w:t>
            </w:r>
            <w:r w:rsidR="00A3254F">
              <w:rPr>
                <w:rFonts w:ascii="Arial" w:eastAsia="Times New Roman" w:hAnsi="Arial" w:cs="Arial"/>
                <w:b/>
                <w:bCs/>
                <w:color w:val="2F5496" w:themeColor="accent1" w:themeShade="BF"/>
                <w:lang w:eastAsia="en-AU"/>
              </w:rPr>
              <w:t xml:space="preserve"> …</w:t>
            </w:r>
          </w:p>
          <w:p w14:paraId="571A25C2" w14:textId="21275DC4" w:rsidR="00A3254F" w:rsidRDefault="00A3254F" w:rsidP="00D57BD6">
            <w:pPr>
              <w:spacing w:after="0" w:line="240" w:lineRule="auto"/>
              <w:rPr>
                <w:rFonts w:ascii="Arial" w:eastAsia="Times New Roman" w:hAnsi="Arial" w:cs="Arial"/>
                <w:b/>
                <w:bCs/>
                <w:color w:val="2F5496" w:themeColor="accent1" w:themeShade="BF"/>
                <w:lang w:eastAsia="en-AU"/>
              </w:rPr>
            </w:pPr>
          </w:p>
          <w:p w14:paraId="7E44FD51" w14:textId="007570F2" w:rsidR="00A3254F" w:rsidRDefault="00A3254F" w:rsidP="00D57BD6">
            <w:pPr>
              <w:spacing w:after="0" w:line="240" w:lineRule="auto"/>
              <w:rPr>
                <w:rFonts w:ascii="Arial" w:eastAsia="Times New Roman" w:hAnsi="Arial" w:cs="Arial"/>
                <w:b/>
                <w:bCs/>
                <w:color w:val="2F5496" w:themeColor="accent1" w:themeShade="BF"/>
                <w:lang w:eastAsia="en-AU"/>
              </w:rPr>
            </w:pPr>
            <w:r>
              <w:rPr>
                <w:rFonts w:ascii="Arial" w:eastAsia="Times New Roman" w:hAnsi="Arial" w:cs="Arial"/>
                <w:b/>
                <w:bCs/>
                <w:color w:val="2F5496" w:themeColor="accent1" w:themeShade="BF"/>
                <w:lang w:eastAsia="en-AU"/>
              </w:rPr>
              <w:t>LTC</w:t>
            </w:r>
            <w:r w:rsidR="009167EE">
              <w:rPr>
                <w:rFonts w:ascii="Arial" w:eastAsia="Times New Roman" w:hAnsi="Arial" w:cs="Arial"/>
                <w:b/>
                <w:bCs/>
                <w:color w:val="2F5496" w:themeColor="accent1" w:themeShade="BF"/>
                <w:lang w:eastAsia="en-AU"/>
              </w:rPr>
              <w:t xml:space="preserve"> service</w:t>
            </w:r>
          </w:p>
          <w:p w14:paraId="02F9A5B7" w14:textId="77777777" w:rsidR="00EB6E3B" w:rsidRDefault="00EB6E3B" w:rsidP="00D57BD6">
            <w:pPr>
              <w:spacing w:after="0" w:line="240" w:lineRule="auto"/>
              <w:rPr>
                <w:rFonts w:ascii="Arial" w:eastAsia="Times New Roman" w:hAnsi="Arial" w:cs="Arial"/>
                <w:b/>
                <w:bCs/>
                <w:color w:val="2F5496" w:themeColor="accent1" w:themeShade="BF"/>
                <w:lang w:eastAsia="en-AU"/>
              </w:rPr>
            </w:pPr>
          </w:p>
          <w:p w14:paraId="2F9F3CBF" w14:textId="34FC3A0C" w:rsidR="00EB6E3B" w:rsidRDefault="00EB6E3B" w:rsidP="00D57BD6">
            <w:pPr>
              <w:spacing w:after="0" w:line="240" w:lineRule="auto"/>
              <w:rPr>
                <w:rFonts w:ascii="Arial" w:eastAsia="Times New Roman" w:hAnsi="Arial" w:cs="Arial"/>
                <w:b/>
                <w:bCs/>
                <w:color w:val="2F5496" w:themeColor="accent1" w:themeShade="BF"/>
                <w:lang w:eastAsia="en-AU"/>
              </w:rPr>
            </w:pPr>
          </w:p>
          <w:p w14:paraId="54E51C7B" w14:textId="77777777" w:rsidR="00EB6E3B" w:rsidRDefault="00EB6E3B" w:rsidP="00D57BD6">
            <w:pPr>
              <w:spacing w:after="0" w:line="240" w:lineRule="auto"/>
              <w:rPr>
                <w:rFonts w:ascii="Arial" w:eastAsia="Times New Roman" w:hAnsi="Arial" w:cs="Arial"/>
                <w:b/>
                <w:bCs/>
                <w:color w:val="2F5496" w:themeColor="accent1" w:themeShade="BF"/>
                <w:lang w:eastAsia="en-AU"/>
              </w:rPr>
            </w:pPr>
          </w:p>
          <w:p w14:paraId="4ABD35DC" w14:textId="77777777" w:rsidR="00EB6E3B" w:rsidRDefault="00EB6E3B" w:rsidP="00D57BD6">
            <w:pPr>
              <w:spacing w:after="0" w:line="240" w:lineRule="auto"/>
              <w:rPr>
                <w:rFonts w:ascii="Arial" w:eastAsia="Times New Roman" w:hAnsi="Arial" w:cs="Arial"/>
                <w:b/>
                <w:bCs/>
                <w:color w:val="2F5496" w:themeColor="accent1" w:themeShade="BF"/>
                <w:lang w:eastAsia="en-AU"/>
              </w:rPr>
            </w:pPr>
          </w:p>
          <w:p w14:paraId="34AF300B" w14:textId="77777777" w:rsidR="00EB6E3B" w:rsidRDefault="00EB6E3B" w:rsidP="00D57BD6">
            <w:pPr>
              <w:spacing w:after="0" w:line="240" w:lineRule="auto"/>
              <w:rPr>
                <w:rFonts w:ascii="Arial" w:eastAsia="Times New Roman" w:hAnsi="Arial" w:cs="Arial"/>
                <w:b/>
                <w:bCs/>
                <w:color w:val="2F5496" w:themeColor="accent1" w:themeShade="BF"/>
                <w:lang w:eastAsia="en-AU"/>
              </w:rPr>
            </w:pPr>
          </w:p>
          <w:p w14:paraId="23EB7462" w14:textId="57C827E4" w:rsidR="00EB6E3B" w:rsidRPr="00FE0A80" w:rsidRDefault="00EB6E3B" w:rsidP="00D57BD6">
            <w:pPr>
              <w:spacing w:after="0" w:line="240" w:lineRule="auto"/>
              <w:rPr>
                <w:rFonts w:ascii="Times New Roman" w:eastAsia="Times New Roman" w:hAnsi="Times New Roman" w:cs="Times New Roman"/>
                <w:b/>
                <w:bCs/>
                <w:color w:val="2F5496" w:themeColor="accent1" w:themeShade="BF"/>
                <w:sz w:val="24"/>
                <w:szCs w:val="24"/>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427"/>
            </w:tblGrid>
            <w:tr w:rsidR="00D57BD6" w14:paraId="361636F2" w14:textId="77777777" w:rsidTr="00F92CE2">
              <w:sdt>
                <w:sdtPr>
                  <w:rPr>
                    <w:rFonts w:ascii="Arial" w:eastAsia="Times New Roman" w:hAnsi="Arial" w:cs="Arial"/>
                    <w:color w:val="000000"/>
                    <w:sz w:val="28"/>
                    <w:szCs w:val="28"/>
                    <w:lang w:eastAsia="en-AU"/>
                  </w:rPr>
                  <w:id w:val="-1810155933"/>
                  <w14:checkbox>
                    <w14:checked w14:val="1"/>
                    <w14:checkedState w14:val="2612" w14:font="MS Gothic"/>
                    <w14:uncheckedState w14:val="2610" w14:font="MS Gothic"/>
                  </w14:checkbox>
                </w:sdtPr>
                <w:sdtEndPr/>
                <w:sdtContent>
                  <w:tc>
                    <w:tcPr>
                      <w:tcW w:w="496" w:type="dxa"/>
                    </w:tcPr>
                    <w:p w14:paraId="46975E03" w14:textId="32B375B0" w:rsidR="00D57BD6" w:rsidRPr="001D7442" w:rsidRDefault="00336C1E"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427" w:type="dxa"/>
                </w:tcPr>
                <w:p w14:paraId="37FE6930"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D57BD6" w14:paraId="7E608708" w14:textId="77777777" w:rsidTr="00F92CE2">
              <w:sdt>
                <w:sdtPr>
                  <w:rPr>
                    <w:rFonts w:ascii="Arial" w:eastAsia="Times New Roman" w:hAnsi="Arial" w:cs="Arial"/>
                    <w:color w:val="000000"/>
                    <w:sz w:val="28"/>
                    <w:szCs w:val="28"/>
                    <w:lang w:eastAsia="en-AU"/>
                  </w:rPr>
                  <w:id w:val="-665088953"/>
                  <w14:checkbox>
                    <w14:checked w14:val="0"/>
                    <w14:checkedState w14:val="2612" w14:font="MS Gothic"/>
                    <w14:uncheckedState w14:val="2610" w14:font="MS Gothic"/>
                  </w14:checkbox>
                </w:sdtPr>
                <w:sdtEndPr/>
                <w:sdtContent>
                  <w:tc>
                    <w:tcPr>
                      <w:tcW w:w="496" w:type="dxa"/>
                    </w:tcPr>
                    <w:p w14:paraId="0D46B9F5"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6D58AFE3"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D57BD6" w14:paraId="5C9A86B0" w14:textId="77777777" w:rsidTr="00F92CE2">
              <w:sdt>
                <w:sdtPr>
                  <w:rPr>
                    <w:rFonts w:ascii="Arial" w:eastAsia="Times New Roman" w:hAnsi="Arial" w:cs="Arial"/>
                    <w:color w:val="000000"/>
                    <w:sz w:val="28"/>
                    <w:szCs w:val="28"/>
                    <w:lang w:eastAsia="en-AU"/>
                  </w:rPr>
                  <w:id w:val="-746807429"/>
                  <w14:checkbox>
                    <w14:checked w14:val="0"/>
                    <w14:checkedState w14:val="2612" w14:font="MS Gothic"/>
                    <w14:uncheckedState w14:val="2610" w14:font="MS Gothic"/>
                  </w14:checkbox>
                </w:sdtPr>
                <w:sdtEndPr/>
                <w:sdtContent>
                  <w:tc>
                    <w:tcPr>
                      <w:tcW w:w="496" w:type="dxa"/>
                    </w:tcPr>
                    <w:p w14:paraId="58292994"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3E2CED5B"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F92CE2" w14:paraId="334C3168" w14:textId="77777777" w:rsidTr="00F92CE2">
              <w:sdt>
                <w:sdtPr>
                  <w:rPr>
                    <w:rFonts w:ascii="Arial" w:eastAsia="Times New Roman" w:hAnsi="Arial" w:cs="Arial"/>
                    <w:color w:val="FF0000"/>
                    <w:sz w:val="28"/>
                    <w:szCs w:val="28"/>
                    <w:lang w:eastAsia="en-AU"/>
                  </w:rPr>
                  <w:id w:val="-2085746392"/>
                  <w14:checkbox>
                    <w14:checked w14:val="0"/>
                    <w14:checkedState w14:val="2612" w14:font="MS Gothic"/>
                    <w14:uncheckedState w14:val="2610" w14:font="MS Gothic"/>
                  </w14:checkbox>
                </w:sdtPr>
                <w:sdtEndPr/>
                <w:sdtContent>
                  <w:tc>
                    <w:tcPr>
                      <w:tcW w:w="496" w:type="dxa"/>
                    </w:tcPr>
                    <w:p w14:paraId="36186EA9" w14:textId="028405D4" w:rsidR="00F92CE2" w:rsidRPr="001D7442" w:rsidRDefault="00F92CE2" w:rsidP="00F92CE2">
                      <w:pPr>
                        <w:rPr>
                          <w:rFonts w:ascii="Arial" w:eastAsia="Times New Roman" w:hAnsi="Arial" w:cs="Arial"/>
                          <w:color w:val="000000"/>
                          <w:sz w:val="28"/>
                          <w:szCs w:val="28"/>
                          <w:lang w:eastAsia="en-AU"/>
                        </w:rPr>
                      </w:pPr>
                      <w:r w:rsidRPr="00F92CE2">
                        <w:rPr>
                          <w:rFonts w:ascii="MS Gothic" w:eastAsia="MS Gothic" w:hAnsi="MS Gothic" w:cs="Arial" w:hint="eastAsia"/>
                          <w:color w:val="FF0000"/>
                          <w:sz w:val="28"/>
                          <w:szCs w:val="28"/>
                          <w:lang w:eastAsia="en-AU"/>
                        </w:rPr>
                        <w:t>☐</w:t>
                      </w:r>
                    </w:p>
                  </w:tc>
                </w:sdtContent>
              </w:sdt>
              <w:tc>
                <w:tcPr>
                  <w:tcW w:w="1427" w:type="dxa"/>
                </w:tcPr>
                <w:p w14:paraId="625A0A5B" w14:textId="1DE052DC" w:rsidR="00F92CE2" w:rsidRDefault="00F92CE2" w:rsidP="00F92CE2">
                  <w:pPr>
                    <w:rPr>
                      <w:rFonts w:ascii="Arial" w:eastAsia="Times New Roman" w:hAnsi="Arial" w:cs="Arial"/>
                      <w:color w:val="000000"/>
                      <w:lang w:eastAsia="en-AU"/>
                    </w:rPr>
                  </w:pPr>
                  <w:r w:rsidRPr="00F92CE2">
                    <w:rPr>
                      <w:rFonts w:ascii="Arial" w:eastAsia="Times New Roman" w:hAnsi="Arial" w:cs="Arial"/>
                      <w:color w:val="FF0000"/>
                      <w:lang w:eastAsia="en-AU"/>
                    </w:rPr>
                    <w:t>None/Not applicable</w:t>
                  </w:r>
                </w:p>
              </w:tc>
            </w:tr>
            <w:tr w:rsidR="00D57BD6" w14:paraId="6B0D7190" w14:textId="77777777" w:rsidTr="00F92CE2">
              <w:sdt>
                <w:sdtPr>
                  <w:rPr>
                    <w:rFonts w:ascii="Arial" w:eastAsia="Times New Roman" w:hAnsi="Arial" w:cs="Arial"/>
                    <w:color w:val="000000"/>
                    <w:sz w:val="28"/>
                    <w:szCs w:val="28"/>
                    <w:lang w:eastAsia="en-AU"/>
                  </w:rPr>
                  <w:id w:val="-1735386716"/>
                  <w14:checkbox>
                    <w14:checked w14:val="0"/>
                    <w14:checkedState w14:val="2612" w14:font="MS Gothic"/>
                    <w14:uncheckedState w14:val="2610" w14:font="MS Gothic"/>
                  </w14:checkbox>
                </w:sdtPr>
                <w:sdtEndPr/>
                <w:sdtContent>
                  <w:tc>
                    <w:tcPr>
                      <w:tcW w:w="496" w:type="dxa"/>
                    </w:tcPr>
                    <w:p w14:paraId="2F2DE47B"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0EA314A9"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Other (specify):</w:t>
                  </w:r>
                </w:p>
                <w:p w14:paraId="215C3FEF" w14:textId="77777777" w:rsidR="00D57BD6" w:rsidRDefault="00D57BD6" w:rsidP="00D57BD6">
                  <w:pPr>
                    <w:rPr>
                      <w:rFonts w:ascii="Arial" w:eastAsia="Times New Roman" w:hAnsi="Arial" w:cs="Arial"/>
                      <w:color w:val="000000"/>
                      <w:lang w:eastAsia="en-AU"/>
                    </w:rPr>
                  </w:pPr>
                </w:p>
              </w:tc>
            </w:tr>
          </w:tbl>
          <w:p w14:paraId="4ECF305B" w14:textId="5970460D" w:rsidR="009F3944" w:rsidRPr="00336C1E" w:rsidRDefault="009F3944" w:rsidP="00D57BD6">
            <w:pPr>
              <w:spacing w:after="0" w:line="240" w:lineRule="auto"/>
              <w:rPr>
                <w:rFonts w:ascii="Times New Roman" w:eastAsia="Times New Roman" w:hAnsi="Times New Roman" w:cs="Times New Roman"/>
                <w:b/>
                <w:bCs/>
                <w:sz w:val="24"/>
                <w:szCs w:val="24"/>
                <w:lang w:eastAsia="en-AU"/>
              </w:rPr>
            </w:pPr>
            <w:r w:rsidRPr="00336C1E">
              <w:rPr>
                <w:rFonts w:ascii="Times New Roman" w:eastAsia="Times New Roman" w:hAnsi="Times New Roman" w:cs="Times New Roman"/>
                <w:b/>
                <w:bCs/>
                <w:sz w:val="24"/>
                <w:szCs w:val="24"/>
                <w:lang w:eastAsia="en-AU"/>
              </w:rPr>
              <w:t xml:space="preserve">A Long-Term-Conditions </w:t>
            </w:r>
            <w:r w:rsidR="002876B8">
              <w:rPr>
                <w:rFonts w:ascii="Times New Roman" w:eastAsia="Times New Roman" w:hAnsi="Times New Roman" w:cs="Times New Roman"/>
                <w:b/>
                <w:bCs/>
                <w:sz w:val="24"/>
                <w:szCs w:val="24"/>
                <w:lang w:eastAsia="en-AU"/>
              </w:rPr>
              <w:t xml:space="preserve">(LTC) </w:t>
            </w:r>
            <w:r w:rsidRPr="00336C1E">
              <w:rPr>
                <w:rFonts w:ascii="Times New Roman" w:eastAsia="Times New Roman" w:hAnsi="Times New Roman" w:cs="Times New Roman"/>
                <w:b/>
                <w:bCs/>
                <w:sz w:val="24"/>
                <w:szCs w:val="24"/>
                <w:lang w:eastAsia="en-AU"/>
              </w:rPr>
              <w:t>Service</w:t>
            </w:r>
            <w:r w:rsidR="009167EE">
              <w:rPr>
                <w:rFonts w:ascii="Times New Roman" w:eastAsia="Times New Roman" w:hAnsi="Times New Roman" w:cs="Times New Roman"/>
                <w:b/>
                <w:bCs/>
                <w:sz w:val="24"/>
                <w:szCs w:val="24"/>
                <w:lang w:eastAsia="en-AU"/>
              </w:rPr>
              <w:t xml:space="preserve"> – a </w:t>
            </w:r>
            <w:r w:rsidR="007D0D44" w:rsidRPr="00336C1E">
              <w:rPr>
                <w:rFonts w:ascii="Times New Roman" w:eastAsia="Times New Roman" w:hAnsi="Times New Roman" w:cs="Times New Roman"/>
                <w:b/>
                <w:bCs/>
                <w:sz w:val="24"/>
                <w:szCs w:val="24"/>
                <w:lang w:eastAsia="en-AU"/>
              </w:rPr>
              <w:t>medicine adherence service</w:t>
            </w:r>
            <w:r w:rsidR="002876B8">
              <w:rPr>
                <w:rFonts w:ascii="Times New Roman" w:eastAsia="Times New Roman" w:hAnsi="Times New Roman" w:cs="Times New Roman"/>
                <w:b/>
                <w:bCs/>
                <w:sz w:val="24"/>
                <w:szCs w:val="24"/>
                <w:lang w:eastAsia="en-AU"/>
              </w:rPr>
              <w:t>;</w:t>
            </w:r>
            <w:r w:rsidR="007D0D44" w:rsidRPr="00336C1E">
              <w:rPr>
                <w:rFonts w:ascii="Times New Roman" w:eastAsia="Times New Roman" w:hAnsi="Times New Roman" w:cs="Times New Roman"/>
                <w:b/>
                <w:bCs/>
                <w:sz w:val="24"/>
                <w:szCs w:val="24"/>
                <w:lang w:eastAsia="en-AU"/>
              </w:rPr>
              <w:t xml:space="preserve"> exists nationwide for r</w:t>
            </w:r>
            <w:r w:rsidR="00336C1E" w:rsidRPr="00336C1E">
              <w:rPr>
                <w:rFonts w:ascii="Times New Roman" w:eastAsia="Times New Roman" w:hAnsi="Times New Roman" w:cs="Times New Roman"/>
                <w:b/>
                <w:bCs/>
                <w:sz w:val="24"/>
                <w:szCs w:val="24"/>
                <w:lang w:eastAsia="en-AU"/>
              </w:rPr>
              <w:t xml:space="preserve">egistered patients (up to a </w:t>
            </w:r>
            <w:r w:rsidR="004A450F">
              <w:rPr>
                <w:rFonts w:ascii="Times New Roman" w:eastAsia="Times New Roman" w:hAnsi="Times New Roman" w:cs="Times New Roman"/>
                <w:b/>
                <w:bCs/>
                <w:sz w:val="24"/>
                <w:szCs w:val="24"/>
                <w:lang w:eastAsia="en-AU"/>
              </w:rPr>
              <w:t xml:space="preserve">local </w:t>
            </w:r>
            <w:r w:rsidR="00336C1E" w:rsidRPr="00336C1E">
              <w:rPr>
                <w:rFonts w:ascii="Times New Roman" w:eastAsia="Times New Roman" w:hAnsi="Times New Roman" w:cs="Times New Roman"/>
                <w:b/>
                <w:bCs/>
                <w:sz w:val="24"/>
                <w:szCs w:val="24"/>
                <w:lang w:eastAsia="en-AU"/>
              </w:rPr>
              <w:t xml:space="preserve">district level cap). </w:t>
            </w:r>
          </w:p>
        </w:tc>
        <w:tc>
          <w:tcPr>
            <w:tcW w:w="3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2022"/>
            </w:tblGrid>
            <w:tr w:rsidR="00D57BD6" w14:paraId="4443AB91" w14:textId="77777777" w:rsidTr="00D57BD6">
              <w:sdt>
                <w:sdtPr>
                  <w:rPr>
                    <w:rFonts w:ascii="Arial" w:eastAsia="Times New Roman" w:hAnsi="Arial" w:cs="Arial"/>
                    <w:color w:val="000000"/>
                    <w:sz w:val="28"/>
                    <w:szCs w:val="28"/>
                    <w:lang w:eastAsia="en-AU"/>
                  </w:rPr>
                  <w:id w:val="-123236403"/>
                  <w14:checkbox>
                    <w14:checked w14:val="0"/>
                    <w14:checkedState w14:val="2612" w14:font="MS Gothic"/>
                    <w14:uncheckedState w14:val="2610" w14:font="MS Gothic"/>
                  </w14:checkbox>
                </w:sdtPr>
                <w:sdtEndPr/>
                <w:sdtContent>
                  <w:tc>
                    <w:tcPr>
                      <w:tcW w:w="461" w:type="dxa"/>
                    </w:tcPr>
                    <w:p w14:paraId="5FC02C6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6A7533D4"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2D522AE0" w14:textId="77777777" w:rsidR="00D57BD6" w:rsidRDefault="00D57BD6" w:rsidP="00D57BD6">
                  <w:pPr>
                    <w:rPr>
                      <w:rFonts w:ascii="Arial" w:eastAsia="Times New Roman" w:hAnsi="Arial" w:cs="Arial"/>
                      <w:color w:val="000000"/>
                      <w:lang w:eastAsia="en-AU"/>
                    </w:rPr>
                  </w:pPr>
                </w:p>
              </w:tc>
            </w:tr>
            <w:tr w:rsidR="00D57BD6" w14:paraId="6ED6375A" w14:textId="77777777" w:rsidTr="00D57BD6">
              <w:sdt>
                <w:sdtPr>
                  <w:rPr>
                    <w:rFonts w:ascii="Arial" w:eastAsia="Times New Roman" w:hAnsi="Arial" w:cs="Arial"/>
                    <w:color w:val="000000"/>
                    <w:sz w:val="28"/>
                    <w:szCs w:val="28"/>
                    <w:lang w:eastAsia="en-AU"/>
                  </w:rPr>
                  <w:id w:val="86123679"/>
                  <w14:checkbox>
                    <w14:checked w14:val="1"/>
                    <w14:checkedState w14:val="2612" w14:font="MS Gothic"/>
                    <w14:uncheckedState w14:val="2610" w14:font="MS Gothic"/>
                  </w14:checkbox>
                </w:sdtPr>
                <w:sdtEndPr/>
                <w:sdtContent>
                  <w:tc>
                    <w:tcPr>
                      <w:tcW w:w="461" w:type="dxa"/>
                    </w:tcPr>
                    <w:p w14:paraId="7319AB7F" w14:textId="5DB5E92D" w:rsidR="00D57BD6" w:rsidRPr="001D7442" w:rsidRDefault="00336C1E"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022" w:type="dxa"/>
                </w:tcPr>
                <w:p w14:paraId="3AD50E77"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1A98B14B" w14:textId="77777777" w:rsidR="00D57BD6" w:rsidRDefault="00D57BD6" w:rsidP="00D57BD6">
                  <w:pPr>
                    <w:rPr>
                      <w:rFonts w:ascii="Arial" w:eastAsia="Times New Roman" w:hAnsi="Arial" w:cs="Arial"/>
                      <w:color w:val="000000"/>
                      <w:lang w:eastAsia="en-AU"/>
                    </w:rPr>
                  </w:pPr>
                </w:p>
              </w:tc>
            </w:tr>
            <w:tr w:rsidR="00D57BD6" w14:paraId="76910942" w14:textId="77777777" w:rsidTr="00D57BD6">
              <w:sdt>
                <w:sdtPr>
                  <w:rPr>
                    <w:rFonts w:ascii="Arial" w:eastAsia="Times New Roman" w:hAnsi="Arial" w:cs="Arial"/>
                    <w:color w:val="000000"/>
                    <w:sz w:val="28"/>
                    <w:szCs w:val="28"/>
                    <w:lang w:eastAsia="en-AU"/>
                  </w:rPr>
                  <w:id w:val="666984931"/>
                  <w14:checkbox>
                    <w14:checked w14:val="0"/>
                    <w14:checkedState w14:val="2612" w14:font="MS Gothic"/>
                    <w14:uncheckedState w14:val="2610" w14:font="MS Gothic"/>
                  </w14:checkbox>
                </w:sdtPr>
                <w:sdtEndPr/>
                <w:sdtContent>
                  <w:tc>
                    <w:tcPr>
                      <w:tcW w:w="461" w:type="dxa"/>
                    </w:tcPr>
                    <w:p w14:paraId="2B165EE0"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14426F80"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53BC36D9" w14:textId="77777777" w:rsidR="00D57BD6" w:rsidRDefault="00D57BD6" w:rsidP="00D57BD6">
                  <w:pPr>
                    <w:rPr>
                      <w:rFonts w:ascii="Arial" w:eastAsia="Times New Roman" w:hAnsi="Arial" w:cs="Arial"/>
                      <w:color w:val="000000"/>
                      <w:lang w:eastAsia="en-AU"/>
                    </w:rPr>
                  </w:pPr>
                </w:p>
              </w:tc>
            </w:tr>
            <w:tr w:rsidR="00D57BD6" w14:paraId="03F5F4E5" w14:textId="77777777" w:rsidTr="00D57BD6">
              <w:sdt>
                <w:sdtPr>
                  <w:rPr>
                    <w:rFonts w:ascii="Arial" w:eastAsia="Times New Roman" w:hAnsi="Arial" w:cs="Arial"/>
                    <w:color w:val="000000"/>
                    <w:sz w:val="28"/>
                    <w:szCs w:val="28"/>
                    <w:lang w:eastAsia="en-AU"/>
                  </w:rPr>
                  <w:id w:val="-1802918270"/>
                  <w14:checkbox>
                    <w14:checked w14:val="0"/>
                    <w14:checkedState w14:val="2612" w14:font="MS Gothic"/>
                    <w14:uncheckedState w14:val="2610" w14:font="MS Gothic"/>
                  </w14:checkbox>
                </w:sdtPr>
                <w:sdtEndPr/>
                <w:sdtContent>
                  <w:tc>
                    <w:tcPr>
                      <w:tcW w:w="461" w:type="dxa"/>
                    </w:tcPr>
                    <w:p w14:paraId="351D0E6E"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36BF69B4"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6846ECC3" w14:textId="77777777" w:rsidR="00D57BD6" w:rsidRDefault="00D57BD6" w:rsidP="00D57BD6">
                  <w:pPr>
                    <w:rPr>
                      <w:rFonts w:ascii="Arial" w:eastAsia="Times New Roman" w:hAnsi="Arial" w:cs="Arial"/>
                      <w:color w:val="000000"/>
                      <w:lang w:eastAsia="en-AU"/>
                    </w:rPr>
                  </w:pPr>
                </w:p>
              </w:tc>
            </w:tr>
          </w:tbl>
          <w:p w14:paraId="3D86750A" w14:textId="4B31FBDF" w:rsidR="00183D18" w:rsidRPr="00024A42" w:rsidRDefault="001A6A12" w:rsidP="00183D18">
            <w:pPr>
              <w:spacing w:after="0" w:line="240" w:lineRule="auto"/>
              <w:rPr>
                <w:rFonts w:ascii="Times New Roman" w:eastAsia="Times New Roman" w:hAnsi="Times New Roman" w:cs="Times New Roman"/>
                <w:sz w:val="24"/>
                <w:szCs w:val="24"/>
                <w:lang w:eastAsia="en-AU"/>
              </w:rPr>
            </w:pPr>
            <w:r w:rsidRPr="00024A42">
              <w:rPr>
                <w:rFonts w:ascii="Times New Roman" w:eastAsia="Times New Roman" w:hAnsi="Times New Roman" w:cs="Times New Roman"/>
                <w:sz w:val="24"/>
                <w:szCs w:val="24"/>
                <w:lang w:eastAsia="en-AU"/>
              </w:rPr>
              <w:t>O</w:t>
            </w:r>
            <w:r w:rsidR="00183D18" w:rsidRPr="00024A42">
              <w:rPr>
                <w:rFonts w:ascii="Times New Roman" w:eastAsia="Times New Roman" w:hAnsi="Times New Roman" w:cs="Times New Roman"/>
                <w:sz w:val="24"/>
                <w:szCs w:val="24"/>
                <w:lang w:eastAsia="en-AU"/>
              </w:rPr>
              <w:t xml:space="preserve">ther medication management services </w:t>
            </w:r>
            <w:r w:rsidR="001E4B01" w:rsidRPr="00024A42">
              <w:rPr>
                <w:rFonts w:ascii="Times New Roman" w:eastAsia="Times New Roman" w:hAnsi="Times New Roman" w:cs="Times New Roman"/>
                <w:sz w:val="24"/>
                <w:szCs w:val="24"/>
                <w:lang w:eastAsia="en-AU"/>
              </w:rPr>
              <w:t>are</w:t>
            </w:r>
            <w:r w:rsidR="00183D18" w:rsidRPr="00024A42">
              <w:rPr>
                <w:rFonts w:ascii="Times New Roman" w:eastAsia="Times New Roman" w:hAnsi="Times New Roman" w:cs="Times New Roman"/>
                <w:sz w:val="24"/>
                <w:szCs w:val="24"/>
                <w:lang w:eastAsia="en-AU"/>
              </w:rPr>
              <w:t>:</w:t>
            </w:r>
          </w:p>
          <w:p w14:paraId="66CC0731" w14:textId="77777777" w:rsidR="00C6577F" w:rsidRPr="00024A42" w:rsidRDefault="00C6577F" w:rsidP="00183D18">
            <w:pPr>
              <w:spacing w:after="0" w:line="240" w:lineRule="auto"/>
              <w:rPr>
                <w:rFonts w:ascii="Times New Roman" w:eastAsia="Times New Roman" w:hAnsi="Times New Roman" w:cs="Times New Roman"/>
                <w:sz w:val="24"/>
                <w:szCs w:val="24"/>
                <w:lang w:eastAsia="en-AU"/>
              </w:rPr>
            </w:pPr>
          </w:p>
          <w:p w14:paraId="6B36CB64" w14:textId="67C93F57" w:rsidR="00183D18" w:rsidRPr="00024A42" w:rsidRDefault="00183D18" w:rsidP="00183D18">
            <w:pPr>
              <w:spacing w:after="0" w:line="240" w:lineRule="auto"/>
              <w:rPr>
                <w:rFonts w:ascii="Times New Roman" w:eastAsia="Times New Roman" w:hAnsi="Times New Roman" w:cs="Times New Roman"/>
                <w:sz w:val="24"/>
                <w:szCs w:val="24"/>
                <w:lang w:eastAsia="en-AU"/>
              </w:rPr>
            </w:pPr>
            <w:r w:rsidRPr="00024A42">
              <w:rPr>
                <w:rFonts w:ascii="Times New Roman" w:eastAsia="Times New Roman" w:hAnsi="Times New Roman" w:cs="Times New Roman"/>
                <w:sz w:val="24"/>
                <w:szCs w:val="24"/>
                <w:lang w:eastAsia="en-AU"/>
              </w:rPr>
              <w:t>ACC (public insurer for accidents) pay for pain management services (fee-for-service</w:t>
            </w:r>
            <w:r w:rsidR="004C4916">
              <w:rPr>
                <w:rFonts w:ascii="Times New Roman" w:eastAsia="Times New Roman" w:hAnsi="Times New Roman" w:cs="Times New Roman"/>
                <w:sz w:val="24"/>
                <w:szCs w:val="24"/>
                <w:lang w:eastAsia="en-AU"/>
              </w:rPr>
              <w:t xml:space="preserve"> is negotiated</w:t>
            </w:r>
            <w:r w:rsidRPr="00024A42">
              <w:rPr>
                <w:rFonts w:ascii="Times New Roman" w:eastAsia="Times New Roman" w:hAnsi="Times New Roman" w:cs="Times New Roman"/>
                <w:sz w:val="24"/>
                <w:szCs w:val="24"/>
                <w:lang w:eastAsia="en-AU"/>
              </w:rPr>
              <w:t>)</w:t>
            </w:r>
          </w:p>
          <w:p w14:paraId="3025A2CE" w14:textId="77777777" w:rsidR="00183D18" w:rsidRPr="00024A42" w:rsidRDefault="00183D18" w:rsidP="00183D18">
            <w:pPr>
              <w:spacing w:after="0" w:line="240" w:lineRule="auto"/>
              <w:rPr>
                <w:rFonts w:ascii="Times New Roman" w:eastAsia="Times New Roman" w:hAnsi="Times New Roman" w:cs="Times New Roman"/>
                <w:sz w:val="24"/>
                <w:szCs w:val="24"/>
                <w:lang w:eastAsia="en-AU"/>
              </w:rPr>
            </w:pPr>
          </w:p>
          <w:p w14:paraId="2EE38CD5" w14:textId="77777777" w:rsidR="00183D18" w:rsidRPr="00024A42" w:rsidRDefault="00183D18" w:rsidP="00183D18">
            <w:pPr>
              <w:spacing w:after="0" w:line="240" w:lineRule="auto"/>
              <w:rPr>
                <w:rFonts w:ascii="Times New Roman" w:eastAsia="Times New Roman" w:hAnsi="Times New Roman" w:cs="Times New Roman"/>
                <w:sz w:val="24"/>
                <w:szCs w:val="24"/>
                <w:lang w:eastAsia="en-AU"/>
              </w:rPr>
            </w:pPr>
            <w:r w:rsidRPr="00024A42">
              <w:rPr>
                <w:rFonts w:ascii="Times New Roman" w:eastAsia="Times New Roman" w:hAnsi="Times New Roman" w:cs="Times New Roman"/>
                <w:sz w:val="24"/>
                <w:szCs w:val="24"/>
                <w:lang w:eastAsia="en-AU"/>
              </w:rPr>
              <w:t>Medicine Use Reviews, fee-for-service by some DHBs (not all)</w:t>
            </w:r>
          </w:p>
          <w:p w14:paraId="14F5D1C8" w14:textId="77777777" w:rsidR="00147E7B" w:rsidRDefault="00147E7B" w:rsidP="00D57BD6">
            <w:pPr>
              <w:spacing w:after="0" w:line="240" w:lineRule="auto"/>
              <w:rPr>
                <w:rFonts w:ascii="Times New Roman" w:eastAsia="Times New Roman" w:hAnsi="Times New Roman" w:cs="Times New Roman"/>
                <w:sz w:val="24"/>
                <w:szCs w:val="24"/>
                <w:lang w:eastAsia="en-AU"/>
              </w:rPr>
            </w:pPr>
          </w:p>
          <w:p w14:paraId="70D49A36" w14:textId="748AAAA1" w:rsidR="00EA7A2B" w:rsidRPr="00D40AC7" w:rsidRDefault="00EA7A2B" w:rsidP="00191537">
            <w:pPr>
              <w:spacing w:after="0" w:line="240" w:lineRule="auto"/>
              <w:rPr>
                <w:rFonts w:ascii="Times New Roman" w:eastAsia="Times New Roman" w:hAnsi="Times New Roman" w:cs="Times New Roman"/>
                <w:sz w:val="24"/>
                <w:szCs w:val="24"/>
                <w:lang w:eastAsia="en-AU"/>
              </w:rPr>
            </w:pPr>
          </w:p>
        </w:tc>
        <w:tc>
          <w:tcPr>
            <w:tcW w:w="3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969"/>
              <w:gridCol w:w="2308"/>
            </w:tblGrid>
            <w:tr w:rsidR="00D57BD6" w14:paraId="6FB15E5F" w14:textId="77777777" w:rsidTr="00D57BD6">
              <w:sdt>
                <w:sdtPr>
                  <w:rPr>
                    <w:rFonts w:ascii="Arial" w:eastAsia="Times New Roman" w:hAnsi="Arial" w:cs="Arial"/>
                    <w:color w:val="000000"/>
                    <w:sz w:val="28"/>
                    <w:szCs w:val="28"/>
                    <w:lang w:eastAsia="en-AU"/>
                  </w:rPr>
                  <w:id w:val="533306900"/>
                  <w14:checkbox>
                    <w14:checked w14:val="0"/>
                    <w14:checkedState w14:val="2612" w14:font="MS Gothic"/>
                    <w14:uncheckedState w14:val="2610" w14:font="MS Gothic"/>
                  </w14:checkbox>
                </w:sdtPr>
                <w:sdtEndPr/>
                <w:sdtContent>
                  <w:tc>
                    <w:tcPr>
                      <w:tcW w:w="1667" w:type="dxa"/>
                    </w:tcPr>
                    <w:p w14:paraId="35833DBB"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06E3FC6A"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73571AF0" w14:textId="77777777" w:rsidR="00D57BD6" w:rsidRDefault="00D57BD6" w:rsidP="00D57BD6">
                  <w:pPr>
                    <w:rPr>
                      <w:rFonts w:ascii="Arial" w:eastAsia="Times New Roman" w:hAnsi="Arial" w:cs="Arial"/>
                      <w:color w:val="000000"/>
                      <w:lang w:eastAsia="en-AU"/>
                    </w:rPr>
                  </w:pPr>
                </w:p>
              </w:tc>
            </w:tr>
            <w:tr w:rsidR="00D57BD6" w14:paraId="0FFD6AFE" w14:textId="77777777" w:rsidTr="00D57BD6">
              <w:sdt>
                <w:sdtPr>
                  <w:rPr>
                    <w:rFonts w:ascii="Arial" w:eastAsia="Times New Roman" w:hAnsi="Arial" w:cs="Arial"/>
                    <w:color w:val="000000"/>
                    <w:sz w:val="28"/>
                    <w:szCs w:val="28"/>
                    <w:lang w:eastAsia="en-AU"/>
                  </w:rPr>
                  <w:id w:val="-779330287"/>
                  <w14:checkbox>
                    <w14:checked w14:val="1"/>
                    <w14:checkedState w14:val="2612" w14:font="MS Gothic"/>
                    <w14:uncheckedState w14:val="2610" w14:font="MS Gothic"/>
                  </w14:checkbox>
                </w:sdtPr>
                <w:sdtEndPr/>
                <w:sdtContent>
                  <w:tc>
                    <w:tcPr>
                      <w:tcW w:w="1667" w:type="dxa"/>
                    </w:tcPr>
                    <w:p w14:paraId="027E6604" w14:textId="17B38AE7" w:rsidR="00D57BD6" w:rsidRPr="001D7442" w:rsidRDefault="004A450F"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667" w:type="dxa"/>
                </w:tcPr>
                <w:p w14:paraId="461C5289"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 xml:space="preserve">Formal negotiation at a national, </w:t>
                  </w:r>
                  <w:proofErr w:type="gramStart"/>
                  <w:r w:rsidRPr="00D40AC7">
                    <w:rPr>
                      <w:rFonts w:ascii="Arial" w:eastAsia="Times New Roman" w:hAnsi="Arial" w:cs="Arial"/>
                      <w:color w:val="000000"/>
                      <w:lang w:eastAsia="en-AU"/>
                    </w:rPr>
                    <w:t>state</w:t>
                  </w:r>
                  <w:proofErr w:type="gramEnd"/>
                  <w:r w:rsidRPr="00D40AC7">
                    <w:rPr>
                      <w:rFonts w:ascii="Arial" w:eastAsia="Times New Roman" w:hAnsi="Arial" w:cs="Arial"/>
                      <w:color w:val="000000"/>
                      <w:lang w:eastAsia="en-AU"/>
                    </w:rPr>
                    <w:t xml:space="preserve"> or regional level</w:t>
                  </w:r>
                </w:p>
                <w:p w14:paraId="47973C9F" w14:textId="77777777" w:rsidR="00D57BD6" w:rsidRDefault="00D57BD6" w:rsidP="00D57BD6">
                  <w:pPr>
                    <w:rPr>
                      <w:rFonts w:ascii="Arial" w:eastAsia="Times New Roman" w:hAnsi="Arial" w:cs="Arial"/>
                      <w:color w:val="000000"/>
                      <w:lang w:eastAsia="en-AU"/>
                    </w:rPr>
                  </w:pPr>
                </w:p>
              </w:tc>
            </w:tr>
            <w:tr w:rsidR="00D57BD6" w14:paraId="0DED7E79" w14:textId="77777777" w:rsidTr="00D57BD6">
              <w:sdt>
                <w:sdtPr>
                  <w:rPr>
                    <w:rFonts w:ascii="Arial" w:eastAsia="Times New Roman" w:hAnsi="Arial" w:cs="Arial"/>
                    <w:color w:val="000000"/>
                    <w:sz w:val="28"/>
                    <w:szCs w:val="28"/>
                    <w:lang w:eastAsia="en-AU"/>
                  </w:rPr>
                  <w:id w:val="-1262296455"/>
                  <w14:checkbox>
                    <w14:checked w14:val="0"/>
                    <w14:checkedState w14:val="2612" w14:font="MS Gothic"/>
                    <w14:uncheckedState w14:val="2610" w14:font="MS Gothic"/>
                  </w14:checkbox>
                </w:sdtPr>
                <w:sdtEndPr/>
                <w:sdtContent>
                  <w:tc>
                    <w:tcPr>
                      <w:tcW w:w="1667" w:type="dxa"/>
                    </w:tcPr>
                    <w:p w14:paraId="07FE53D7"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42E3101C" w14:textId="77777777" w:rsidR="00D57BD6" w:rsidRPr="00D40AC7" w:rsidRDefault="00D57BD6" w:rsidP="00D57BD6">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1BEDD412" w14:textId="77777777" w:rsidR="00D57BD6" w:rsidRDefault="00D57BD6" w:rsidP="00D57BD6">
                  <w:pPr>
                    <w:rPr>
                      <w:rFonts w:ascii="Arial" w:eastAsia="Times New Roman" w:hAnsi="Arial" w:cs="Arial"/>
                      <w:color w:val="000000"/>
                      <w:lang w:eastAsia="en-AU"/>
                    </w:rPr>
                  </w:pPr>
                </w:p>
              </w:tc>
            </w:tr>
            <w:tr w:rsidR="00D57BD6" w14:paraId="38DAE371" w14:textId="77777777" w:rsidTr="00D57BD6">
              <w:sdt>
                <w:sdtPr>
                  <w:rPr>
                    <w:rFonts w:ascii="Arial" w:eastAsia="Times New Roman" w:hAnsi="Arial" w:cs="Arial"/>
                    <w:color w:val="000000"/>
                    <w:sz w:val="28"/>
                    <w:szCs w:val="28"/>
                    <w:lang w:eastAsia="en-AU"/>
                  </w:rPr>
                  <w:id w:val="-1604871029"/>
                  <w14:checkbox>
                    <w14:checked w14:val="0"/>
                    <w14:checkedState w14:val="2612" w14:font="MS Gothic"/>
                    <w14:uncheckedState w14:val="2610" w14:font="MS Gothic"/>
                  </w14:checkbox>
                </w:sdtPr>
                <w:sdtEndPr/>
                <w:sdtContent>
                  <w:tc>
                    <w:tcPr>
                      <w:tcW w:w="1667" w:type="dxa"/>
                    </w:tcPr>
                    <w:p w14:paraId="6B19A9D1"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5294AA2A"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2C50F52F" w14:textId="77777777" w:rsidR="00D57BD6" w:rsidRDefault="00D57BD6" w:rsidP="00D57BD6">
                  <w:pPr>
                    <w:rPr>
                      <w:rFonts w:ascii="Arial" w:eastAsia="Times New Roman" w:hAnsi="Arial" w:cs="Arial"/>
                      <w:color w:val="000000"/>
                      <w:lang w:eastAsia="en-AU"/>
                    </w:rPr>
                  </w:pPr>
                </w:p>
              </w:tc>
            </w:tr>
            <w:tr w:rsidR="00D57BD6" w14:paraId="650F65A2" w14:textId="77777777" w:rsidTr="00D57BD6">
              <w:sdt>
                <w:sdtPr>
                  <w:rPr>
                    <w:rFonts w:ascii="Arial" w:eastAsia="Times New Roman" w:hAnsi="Arial" w:cs="Arial"/>
                    <w:color w:val="000000"/>
                    <w:sz w:val="28"/>
                    <w:szCs w:val="28"/>
                    <w:lang w:eastAsia="en-AU"/>
                  </w:rPr>
                  <w:id w:val="-493182664"/>
                  <w14:checkbox>
                    <w14:checked w14:val="0"/>
                    <w14:checkedState w14:val="2612" w14:font="MS Gothic"/>
                    <w14:uncheckedState w14:val="2610" w14:font="MS Gothic"/>
                  </w14:checkbox>
                </w:sdtPr>
                <w:sdtEndPr/>
                <w:sdtContent>
                  <w:tc>
                    <w:tcPr>
                      <w:tcW w:w="1667" w:type="dxa"/>
                    </w:tcPr>
                    <w:p w14:paraId="405437F3"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79F32D35"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011A327C"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1ABAE699" wp14:editId="0F2D4C5C">
                            <wp:extent cx="162000" cy="68400"/>
                            <wp:effectExtent l="0" t="19050" r="47625" b="46355"/>
                            <wp:docPr id="19" name="Arrow: Right 19"/>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800FDA4" id="Arrow: Right 19"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BPjcJA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5E7E8C5B" w14:textId="0DC0B8EE"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577"/>
              <w:gridCol w:w="2223"/>
            </w:tblGrid>
            <w:tr w:rsidR="00D57BD6" w14:paraId="78249A41" w14:textId="77777777" w:rsidTr="00D57BD6">
              <w:sdt>
                <w:sdtPr>
                  <w:rPr>
                    <w:rFonts w:ascii="Arial" w:eastAsia="Times New Roman" w:hAnsi="Arial" w:cs="Arial"/>
                    <w:color w:val="000000"/>
                    <w:sz w:val="28"/>
                    <w:szCs w:val="28"/>
                    <w:lang w:eastAsia="en-AU"/>
                  </w:rPr>
                  <w:id w:val="1285467992"/>
                  <w14:checkbox>
                    <w14:checked w14:val="0"/>
                    <w14:checkedState w14:val="2612" w14:font="MS Gothic"/>
                    <w14:uncheckedState w14:val="2610" w14:font="MS Gothic"/>
                  </w14:checkbox>
                </w:sdtPr>
                <w:sdtEndPr/>
                <w:sdtContent>
                  <w:tc>
                    <w:tcPr>
                      <w:tcW w:w="600" w:type="dxa"/>
                    </w:tcPr>
                    <w:p w14:paraId="70C94DE6"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75BE5E2C"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232FB44C" w14:textId="77777777" w:rsidR="00D57BD6" w:rsidRDefault="00D57BD6" w:rsidP="00D57BD6">
                  <w:pPr>
                    <w:rPr>
                      <w:rFonts w:ascii="Arial" w:eastAsia="Times New Roman" w:hAnsi="Arial" w:cs="Arial"/>
                      <w:color w:val="000000"/>
                      <w:lang w:eastAsia="en-AU"/>
                    </w:rPr>
                  </w:pPr>
                </w:p>
              </w:tc>
            </w:tr>
            <w:tr w:rsidR="00D57BD6" w14:paraId="034D72F2" w14:textId="77777777" w:rsidTr="00D57BD6">
              <w:sdt>
                <w:sdtPr>
                  <w:rPr>
                    <w:rFonts w:ascii="Arial" w:eastAsia="Times New Roman" w:hAnsi="Arial" w:cs="Arial"/>
                    <w:color w:val="000000"/>
                    <w:sz w:val="28"/>
                    <w:szCs w:val="28"/>
                    <w:lang w:eastAsia="en-AU"/>
                  </w:rPr>
                  <w:id w:val="736369338"/>
                  <w14:checkbox>
                    <w14:checked w14:val="1"/>
                    <w14:checkedState w14:val="2612" w14:font="MS Gothic"/>
                    <w14:uncheckedState w14:val="2610" w14:font="MS Gothic"/>
                  </w14:checkbox>
                </w:sdtPr>
                <w:sdtEndPr/>
                <w:sdtContent>
                  <w:tc>
                    <w:tcPr>
                      <w:tcW w:w="600" w:type="dxa"/>
                    </w:tcPr>
                    <w:p w14:paraId="2F3E96DE" w14:textId="2392B42E" w:rsidR="00D57BD6" w:rsidRPr="001D7442" w:rsidRDefault="004A450F"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450" w:type="dxa"/>
                </w:tcPr>
                <w:p w14:paraId="0F2E81D1"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0636E720" w14:textId="0F9EEEF3"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14CCDC64" wp14:editId="122FAD0A">
                            <wp:extent cx="162000" cy="68400"/>
                            <wp:effectExtent l="0" t="19050" r="47625" b="46355"/>
                            <wp:docPr id="20" name="Arrow: Right 20"/>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5F8171D" id="Arrow: Right 20"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" adj="17040" filled="f" strokecolor="black [1600]" strokeweight="1pt">
                            <w10:anchorlock/>
                          </v:shape>
                        </w:pict>
                      </mc:Fallback>
                    </mc:AlternateContent>
                  </w:r>
                  <w:r w:rsidR="004A450F" w:rsidRPr="004A450F">
                    <w:rPr>
                      <w:rFonts w:ascii="Arial" w:eastAsia="Times New Roman" w:hAnsi="Arial" w:cs="Arial"/>
                      <w:b/>
                      <w:bCs/>
                      <w:color w:val="000000"/>
                      <w:lang w:eastAsia="en-AU"/>
                    </w:rPr>
                    <w:t xml:space="preserve">Local district level cap </w:t>
                  </w:r>
                  <w:r w:rsidR="0027619C" w:rsidRPr="004A450F">
                    <w:rPr>
                      <w:rFonts w:ascii="Arial" w:eastAsia="Times New Roman" w:hAnsi="Arial" w:cs="Arial"/>
                      <w:b/>
                      <w:bCs/>
                      <w:color w:val="000000"/>
                      <w:lang w:eastAsia="en-AU"/>
                    </w:rPr>
                    <w:t>applies,</w:t>
                  </w:r>
                  <w:r w:rsidR="004A450F" w:rsidRPr="004A450F">
                    <w:rPr>
                      <w:rFonts w:ascii="Arial" w:eastAsia="Times New Roman" w:hAnsi="Arial" w:cs="Arial"/>
                      <w:b/>
                      <w:bCs/>
                      <w:color w:val="000000"/>
                      <w:lang w:eastAsia="en-AU"/>
                    </w:rPr>
                    <w:t xml:space="preserve"> and non-registration triggered once cap </w:t>
                  </w:r>
                  <w:r w:rsidR="00417F07">
                    <w:rPr>
                      <w:rFonts w:ascii="Arial" w:eastAsia="Times New Roman" w:hAnsi="Arial" w:cs="Arial"/>
                      <w:b/>
                      <w:bCs/>
                      <w:color w:val="000000"/>
                      <w:lang w:eastAsia="en-AU"/>
                    </w:rPr>
                    <w:t>met</w:t>
                  </w:r>
                </w:p>
              </w:tc>
            </w:tr>
          </w:tbl>
          <w:p w14:paraId="72EBD023" w14:textId="57D7118E" w:rsidR="00D57BD6" w:rsidRPr="00D40AC7" w:rsidRDefault="00D57BD6" w:rsidP="00183D18">
            <w:pPr>
              <w:spacing w:after="0" w:line="240" w:lineRule="auto"/>
              <w:rPr>
                <w:rFonts w:ascii="Times New Roman" w:eastAsia="Times New Roman" w:hAnsi="Times New Roman" w:cs="Times New Roman"/>
                <w:sz w:val="24"/>
                <w:szCs w:val="24"/>
                <w:lang w:eastAsia="en-AU"/>
              </w:rPr>
            </w:pPr>
          </w:p>
        </w:tc>
      </w:tr>
      <w:tr w:rsidR="00D57BD6" w:rsidRPr="00D40AC7" w14:paraId="7E365097" w14:textId="77777777" w:rsidTr="00522D36">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090717C0" w14:textId="30D56EB3" w:rsidR="00AA404F" w:rsidRPr="00FE0A80" w:rsidRDefault="00AA404F"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2</w:t>
            </w:r>
            <w:r w:rsidR="00FE0A80">
              <w:rPr>
                <w:rFonts w:ascii="Arial" w:eastAsia="Times New Roman" w:hAnsi="Arial" w:cs="Arial"/>
                <w:b/>
                <w:bCs/>
                <w:color w:val="2F5496" w:themeColor="accent1" w:themeShade="BF"/>
                <w:lang w:eastAsia="en-AU"/>
              </w:rPr>
              <w:t>:</w:t>
            </w:r>
          </w:p>
          <w:p w14:paraId="289FA79F" w14:textId="77777777" w:rsidR="00D57BD6" w:rsidRDefault="00D57BD6"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Chronic disease management services</w:t>
            </w:r>
          </w:p>
          <w:p w14:paraId="415A70B3" w14:textId="77777777" w:rsidR="000C31B8" w:rsidRDefault="000C31B8" w:rsidP="00D57BD6">
            <w:pPr>
              <w:spacing w:after="0" w:line="240" w:lineRule="auto"/>
              <w:rPr>
                <w:rFonts w:ascii="Arial" w:eastAsia="Times New Roman" w:hAnsi="Arial" w:cs="Arial"/>
                <w:b/>
                <w:bCs/>
                <w:color w:val="2F5496" w:themeColor="accent1" w:themeShade="BF"/>
                <w:lang w:eastAsia="en-AU"/>
              </w:rPr>
            </w:pPr>
          </w:p>
          <w:p w14:paraId="27707981" w14:textId="3880B82D" w:rsidR="000C31B8" w:rsidRPr="00FE0A80" w:rsidRDefault="004B3735" w:rsidP="00D57BD6">
            <w:pPr>
              <w:spacing w:after="0" w:line="240" w:lineRule="auto"/>
              <w:rPr>
                <w:rFonts w:ascii="Times New Roman" w:eastAsia="Times New Roman" w:hAnsi="Times New Roman" w:cs="Times New Roman"/>
                <w:b/>
                <w:bCs/>
                <w:color w:val="2F5496" w:themeColor="accent1" w:themeShade="BF"/>
                <w:sz w:val="24"/>
                <w:szCs w:val="24"/>
                <w:lang w:eastAsia="en-AU"/>
              </w:rPr>
            </w:pPr>
            <w:r>
              <w:rPr>
                <w:rFonts w:ascii="Arial" w:eastAsia="Times New Roman" w:hAnsi="Arial" w:cs="Arial"/>
                <w:b/>
                <w:bCs/>
                <w:color w:val="2F5496" w:themeColor="accent1" w:themeShade="BF"/>
                <w:lang w:eastAsia="en-AU"/>
              </w:rPr>
              <w:t>Community Pharmacist Anticoagulation Monitoring Services (CPAMS)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427"/>
            </w:tblGrid>
            <w:tr w:rsidR="00D57BD6" w14:paraId="7123ED87" w14:textId="77777777" w:rsidTr="00F92CE2">
              <w:sdt>
                <w:sdtPr>
                  <w:rPr>
                    <w:rFonts w:ascii="Arial" w:eastAsia="Times New Roman" w:hAnsi="Arial" w:cs="Arial"/>
                    <w:color w:val="000000"/>
                    <w:sz w:val="28"/>
                    <w:szCs w:val="28"/>
                    <w:lang w:eastAsia="en-AU"/>
                  </w:rPr>
                  <w:id w:val="-645742305"/>
                  <w14:checkbox>
                    <w14:checked w14:val="1"/>
                    <w14:checkedState w14:val="2612" w14:font="MS Gothic"/>
                    <w14:uncheckedState w14:val="2610" w14:font="MS Gothic"/>
                  </w14:checkbox>
                </w:sdtPr>
                <w:sdtEndPr/>
                <w:sdtContent>
                  <w:tc>
                    <w:tcPr>
                      <w:tcW w:w="496" w:type="dxa"/>
                    </w:tcPr>
                    <w:p w14:paraId="24846BD8" w14:textId="6EF414FB" w:rsidR="00D57BD6" w:rsidRPr="001D7442" w:rsidRDefault="00722FB8"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427" w:type="dxa"/>
                </w:tcPr>
                <w:p w14:paraId="0729FEE3"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D57BD6" w14:paraId="71A2BCC5" w14:textId="77777777" w:rsidTr="00F92CE2">
              <w:sdt>
                <w:sdtPr>
                  <w:rPr>
                    <w:rFonts w:ascii="Arial" w:eastAsia="Times New Roman" w:hAnsi="Arial" w:cs="Arial"/>
                    <w:color w:val="000000"/>
                    <w:sz w:val="28"/>
                    <w:szCs w:val="28"/>
                    <w:lang w:eastAsia="en-AU"/>
                  </w:rPr>
                  <w:id w:val="476496914"/>
                  <w14:checkbox>
                    <w14:checked w14:val="0"/>
                    <w14:checkedState w14:val="2612" w14:font="MS Gothic"/>
                    <w14:uncheckedState w14:val="2610" w14:font="MS Gothic"/>
                  </w14:checkbox>
                </w:sdtPr>
                <w:sdtEndPr/>
                <w:sdtContent>
                  <w:tc>
                    <w:tcPr>
                      <w:tcW w:w="496" w:type="dxa"/>
                    </w:tcPr>
                    <w:p w14:paraId="0A5C548C"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1324461F"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D57BD6" w14:paraId="2CC2FA32" w14:textId="77777777" w:rsidTr="00F92CE2">
              <w:sdt>
                <w:sdtPr>
                  <w:rPr>
                    <w:rFonts w:ascii="Arial" w:eastAsia="Times New Roman" w:hAnsi="Arial" w:cs="Arial"/>
                    <w:color w:val="000000"/>
                    <w:sz w:val="28"/>
                    <w:szCs w:val="28"/>
                    <w:lang w:eastAsia="en-AU"/>
                  </w:rPr>
                  <w:id w:val="994072376"/>
                  <w14:checkbox>
                    <w14:checked w14:val="0"/>
                    <w14:checkedState w14:val="2612" w14:font="MS Gothic"/>
                    <w14:uncheckedState w14:val="2610" w14:font="MS Gothic"/>
                  </w14:checkbox>
                </w:sdtPr>
                <w:sdtEndPr/>
                <w:sdtContent>
                  <w:tc>
                    <w:tcPr>
                      <w:tcW w:w="496" w:type="dxa"/>
                    </w:tcPr>
                    <w:p w14:paraId="0B30C389"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68CA1CE2"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F92CE2" w14:paraId="59D3785A" w14:textId="77777777" w:rsidTr="00F92CE2">
              <w:sdt>
                <w:sdtPr>
                  <w:rPr>
                    <w:rFonts w:ascii="Arial" w:eastAsia="Times New Roman" w:hAnsi="Arial" w:cs="Arial"/>
                    <w:color w:val="FF0000"/>
                    <w:sz w:val="28"/>
                    <w:szCs w:val="28"/>
                    <w:lang w:eastAsia="en-AU"/>
                  </w:rPr>
                  <w:id w:val="-211357082"/>
                  <w14:checkbox>
                    <w14:checked w14:val="0"/>
                    <w14:checkedState w14:val="2612" w14:font="MS Gothic"/>
                    <w14:uncheckedState w14:val="2610" w14:font="MS Gothic"/>
                  </w14:checkbox>
                </w:sdtPr>
                <w:sdtEndPr/>
                <w:sdtContent>
                  <w:tc>
                    <w:tcPr>
                      <w:tcW w:w="496" w:type="dxa"/>
                    </w:tcPr>
                    <w:p w14:paraId="6EE57520" w14:textId="7D83A9EB" w:rsidR="00F92CE2" w:rsidRPr="001D7442" w:rsidRDefault="00F92CE2" w:rsidP="00F92CE2">
                      <w:pPr>
                        <w:rPr>
                          <w:rFonts w:ascii="Arial" w:eastAsia="Times New Roman" w:hAnsi="Arial" w:cs="Arial"/>
                          <w:color w:val="000000"/>
                          <w:sz w:val="28"/>
                          <w:szCs w:val="28"/>
                          <w:lang w:eastAsia="en-AU"/>
                        </w:rPr>
                      </w:pPr>
                      <w:r w:rsidRPr="00F92CE2">
                        <w:rPr>
                          <w:rFonts w:ascii="MS Gothic" w:eastAsia="MS Gothic" w:hAnsi="MS Gothic" w:cs="Arial" w:hint="eastAsia"/>
                          <w:color w:val="FF0000"/>
                          <w:sz w:val="28"/>
                          <w:szCs w:val="28"/>
                          <w:lang w:eastAsia="en-AU"/>
                        </w:rPr>
                        <w:t>☐</w:t>
                      </w:r>
                    </w:p>
                  </w:tc>
                </w:sdtContent>
              </w:sdt>
              <w:tc>
                <w:tcPr>
                  <w:tcW w:w="1427" w:type="dxa"/>
                </w:tcPr>
                <w:p w14:paraId="73CB5046" w14:textId="3F1A942F" w:rsidR="00F92CE2" w:rsidRDefault="00F92CE2" w:rsidP="00F92CE2">
                  <w:pPr>
                    <w:rPr>
                      <w:rFonts w:ascii="Arial" w:eastAsia="Times New Roman" w:hAnsi="Arial" w:cs="Arial"/>
                      <w:color w:val="000000"/>
                      <w:lang w:eastAsia="en-AU"/>
                    </w:rPr>
                  </w:pPr>
                  <w:r w:rsidRPr="00F92CE2">
                    <w:rPr>
                      <w:rFonts w:ascii="Arial" w:eastAsia="Times New Roman" w:hAnsi="Arial" w:cs="Arial"/>
                      <w:color w:val="FF0000"/>
                      <w:lang w:eastAsia="en-AU"/>
                    </w:rPr>
                    <w:t>None/Not applicable</w:t>
                  </w:r>
                </w:p>
              </w:tc>
            </w:tr>
            <w:tr w:rsidR="00D57BD6" w14:paraId="54603A0B" w14:textId="77777777" w:rsidTr="00F92CE2">
              <w:sdt>
                <w:sdtPr>
                  <w:rPr>
                    <w:rFonts w:ascii="Arial" w:eastAsia="Times New Roman" w:hAnsi="Arial" w:cs="Arial"/>
                    <w:color w:val="000000"/>
                    <w:sz w:val="28"/>
                    <w:szCs w:val="28"/>
                    <w:lang w:eastAsia="en-AU"/>
                  </w:rPr>
                  <w:id w:val="1294172552"/>
                  <w14:checkbox>
                    <w14:checked w14:val="0"/>
                    <w14:checkedState w14:val="2612" w14:font="MS Gothic"/>
                    <w14:uncheckedState w14:val="2610" w14:font="MS Gothic"/>
                  </w14:checkbox>
                </w:sdtPr>
                <w:sdtEndPr/>
                <w:sdtContent>
                  <w:tc>
                    <w:tcPr>
                      <w:tcW w:w="496" w:type="dxa"/>
                    </w:tcPr>
                    <w:p w14:paraId="4F051FD0"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12A24BA0"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Other (specify):</w:t>
                  </w:r>
                </w:p>
                <w:p w14:paraId="773C0387" w14:textId="77777777" w:rsidR="00D57BD6" w:rsidRDefault="00D57BD6" w:rsidP="00D57BD6">
                  <w:pPr>
                    <w:rPr>
                      <w:rFonts w:ascii="Arial" w:eastAsia="Times New Roman" w:hAnsi="Arial" w:cs="Arial"/>
                      <w:color w:val="000000"/>
                      <w:lang w:eastAsia="en-AU"/>
                    </w:rPr>
                  </w:pPr>
                </w:p>
              </w:tc>
            </w:tr>
          </w:tbl>
          <w:p w14:paraId="20F20090" w14:textId="7E40A192" w:rsidR="00D57BD6" w:rsidRPr="00D40AC7" w:rsidRDefault="00646156" w:rsidP="00D57BD6">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CPAMS - provides eligible </w:t>
            </w:r>
            <w:r w:rsidR="00661A66">
              <w:rPr>
                <w:rFonts w:ascii="Times New Roman" w:eastAsia="Times New Roman" w:hAnsi="Times New Roman" w:cs="Times New Roman"/>
                <w:sz w:val="24"/>
                <w:szCs w:val="24"/>
                <w:lang w:eastAsia="en-AU"/>
              </w:rPr>
              <w:t>patients with INR point of care testing by accredited community pharmacists</w:t>
            </w:r>
            <w:r w:rsidR="00E078CF">
              <w:rPr>
                <w:rFonts w:ascii="Times New Roman" w:eastAsia="Times New Roman" w:hAnsi="Times New Roman" w:cs="Times New Roman"/>
                <w:sz w:val="24"/>
                <w:szCs w:val="24"/>
                <w:lang w:eastAsia="en-AU"/>
              </w:rPr>
              <w:t xml:space="preserve"> and allows for adjustment of warfarin doses</w:t>
            </w:r>
            <w:r w:rsidR="00742327">
              <w:rPr>
                <w:rFonts w:ascii="Times New Roman" w:eastAsia="Times New Roman" w:hAnsi="Times New Roman" w:cs="Times New Roman"/>
                <w:sz w:val="24"/>
                <w:szCs w:val="24"/>
                <w:lang w:eastAsia="en-AU"/>
              </w:rPr>
              <w:t xml:space="preserve"> within a define</w:t>
            </w:r>
            <w:r w:rsidR="00643B59">
              <w:rPr>
                <w:rFonts w:ascii="Times New Roman" w:eastAsia="Times New Roman" w:hAnsi="Times New Roman" w:cs="Times New Roman"/>
                <w:sz w:val="24"/>
                <w:szCs w:val="24"/>
                <w:lang w:eastAsia="en-AU"/>
              </w:rPr>
              <w:t xml:space="preserve">d </w:t>
            </w:r>
            <w:r w:rsidR="00742327">
              <w:rPr>
                <w:rFonts w:ascii="Times New Roman" w:eastAsia="Times New Roman" w:hAnsi="Times New Roman" w:cs="Times New Roman"/>
                <w:sz w:val="24"/>
                <w:szCs w:val="24"/>
                <w:lang w:eastAsia="en-AU"/>
              </w:rPr>
              <w:t>range</w:t>
            </w:r>
          </w:p>
        </w:tc>
        <w:tc>
          <w:tcPr>
            <w:tcW w:w="3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2022"/>
            </w:tblGrid>
            <w:tr w:rsidR="00D57BD6" w14:paraId="367F10F2" w14:textId="77777777" w:rsidTr="00D57BD6">
              <w:sdt>
                <w:sdtPr>
                  <w:rPr>
                    <w:rFonts w:ascii="Arial" w:eastAsia="Times New Roman" w:hAnsi="Arial" w:cs="Arial"/>
                    <w:color w:val="000000"/>
                    <w:sz w:val="28"/>
                    <w:szCs w:val="28"/>
                    <w:lang w:eastAsia="en-AU"/>
                  </w:rPr>
                  <w:id w:val="-1582820412"/>
                  <w14:checkbox>
                    <w14:checked w14:val="0"/>
                    <w14:checkedState w14:val="2612" w14:font="MS Gothic"/>
                    <w14:uncheckedState w14:val="2610" w14:font="MS Gothic"/>
                  </w14:checkbox>
                </w:sdtPr>
                <w:sdtEndPr/>
                <w:sdtContent>
                  <w:tc>
                    <w:tcPr>
                      <w:tcW w:w="461" w:type="dxa"/>
                    </w:tcPr>
                    <w:p w14:paraId="0A9F9656"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275708A8"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50F3DD56" w14:textId="77777777" w:rsidR="00D57BD6" w:rsidRDefault="00D57BD6" w:rsidP="00D57BD6">
                  <w:pPr>
                    <w:rPr>
                      <w:rFonts w:ascii="Arial" w:eastAsia="Times New Roman" w:hAnsi="Arial" w:cs="Arial"/>
                      <w:color w:val="000000"/>
                      <w:lang w:eastAsia="en-AU"/>
                    </w:rPr>
                  </w:pPr>
                </w:p>
              </w:tc>
            </w:tr>
            <w:tr w:rsidR="00D57BD6" w14:paraId="3FB4B559" w14:textId="77777777" w:rsidTr="00D57BD6">
              <w:sdt>
                <w:sdtPr>
                  <w:rPr>
                    <w:rFonts w:ascii="Arial" w:eastAsia="Times New Roman" w:hAnsi="Arial" w:cs="Arial"/>
                    <w:color w:val="000000"/>
                    <w:sz w:val="28"/>
                    <w:szCs w:val="28"/>
                    <w:lang w:eastAsia="en-AU"/>
                  </w:rPr>
                  <w:id w:val="-1984994953"/>
                  <w14:checkbox>
                    <w14:checked w14:val="1"/>
                    <w14:checkedState w14:val="2612" w14:font="MS Gothic"/>
                    <w14:uncheckedState w14:val="2610" w14:font="MS Gothic"/>
                  </w14:checkbox>
                </w:sdtPr>
                <w:sdtEndPr/>
                <w:sdtContent>
                  <w:tc>
                    <w:tcPr>
                      <w:tcW w:w="461" w:type="dxa"/>
                    </w:tcPr>
                    <w:p w14:paraId="43B9F28C" w14:textId="379CB9AF" w:rsidR="00D57BD6" w:rsidRPr="001D7442" w:rsidRDefault="00722FB8"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022" w:type="dxa"/>
                </w:tcPr>
                <w:p w14:paraId="4F9ACE82"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00F12F6A" w14:textId="77777777" w:rsidR="00D57BD6" w:rsidRDefault="00D57BD6" w:rsidP="00D57BD6">
                  <w:pPr>
                    <w:rPr>
                      <w:rFonts w:ascii="Arial" w:eastAsia="Times New Roman" w:hAnsi="Arial" w:cs="Arial"/>
                      <w:color w:val="000000"/>
                      <w:lang w:eastAsia="en-AU"/>
                    </w:rPr>
                  </w:pPr>
                </w:p>
              </w:tc>
            </w:tr>
            <w:tr w:rsidR="00D57BD6" w14:paraId="3E0FC197" w14:textId="77777777" w:rsidTr="00D57BD6">
              <w:sdt>
                <w:sdtPr>
                  <w:rPr>
                    <w:rFonts w:ascii="Arial" w:eastAsia="Times New Roman" w:hAnsi="Arial" w:cs="Arial"/>
                    <w:color w:val="000000"/>
                    <w:sz w:val="28"/>
                    <w:szCs w:val="28"/>
                    <w:lang w:eastAsia="en-AU"/>
                  </w:rPr>
                  <w:id w:val="1649010875"/>
                  <w14:checkbox>
                    <w14:checked w14:val="0"/>
                    <w14:checkedState w14:val="2612" w14:font="MS Gothic"/>
                    <w14:uncheckedState w14:val="2610" w14:font="MS Gothic"/>
                  </w14:checkbox>
                </w:sdtPr>
                <w:sdtEndPr/>
                <w:sdtContent>
                  <w:tc>
                    <w:tcPr>
                      <w:tcW w:w="461" w:type="dxa"/>
                    </w:tcPr>
                    <w:p w14:paraId="129DE7E2"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4ED59228"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7254E630" w14:textId="77777777" w:rsidR="00D57BD6" w:rsidRDefault="00D57BD6" w:rsidP="00D57BD6">
                  <w:pPr>
                    <w:rPr>
                      <w:rFonts w:ascii="Arial" w:eastAsia="Times New Roman" w:hAnsi="Arial" w:cs="Arial"/>
                      <w:color w:val="000000"/>
                      <w:lang w:eastAsia="en-AU"/>
                    </w:rPr>
                  </w:pPr>
                </w:p>
              </w:tc>
            </w:tr>
            <w:tr w:rsidR="00D57BD6" w14:paraId="776CEF62" w14:textId="77777777" w:rsidTr="00D57BD6">
              <w:sdt>
                <w:sdtPr>
                  <w:rPr>
                    <w:rFonts w:ascii="Arial" w:eastAsia="Times New Roman" w:hAnsi="Arial" w:cs="Arial"/>
                    <w:color w:val="000000"/>
                    <w:sz w:val="28"/>
                    <w:szCs w:val="28"/>
                    <w:lang w:eastAsia="en-AU"/>
                  </w:rPr>
                  <w:id w:val="-1173495255"/>
                  <w14:checkbox>
                    <w14:checked w14:val="0"/>
                    <w14:checkedState w14:val="2612" w14:font="MS Gothic"/>
                    <w14:uncheckedState w14:val="2610" w14:font="MS Gothic"/>
                  </w14:checkbox>
                </w:sdtPr>
                <w:sdtEndPr/>
                <w:sdtContent>
                  <w:tc>
                    <w:tcPr>
                      <w:tcW w:w="461" w:type="dxa"/>
                    </w:tcPr>
                    <w:p w14:paraId="7D8284F6"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1333B9AC"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4266A8F7" w14:textId="77777777" w:rsidR="00D57BD6" w:rsidRDefault="00D57BD6" w:rsidP="00D57BD6">
                  <w:pPr>
                    <w:rPr>
                      <w:rFonts w:ascii="Arial" w:eastAsia="Times New Roman" w:hAnsi="Arial" w:cs="Arial"/>
                      <w:color w:val="000000"/>
                      <w:lang w:eastAsia="en-AU"/>
                    </w:rPr>
                  </w:pPr>
                </w:p>
              </w:tc>
            </w:tr>
          </w:tbl>
          <w:p w14:paraId="4C4D255E" w14:textId="77777777" w:rsidR="00DE5625" w:rsidRDefault="00DE5625" w:rsidP="00D57BD6">
            <w:pPr>
              <w:spacing w:after="0" w:line="240" w:lineRule="auto"/>
              <w:rPr>
                <w:rFonts w:ascii="Times New Roman" w:eastAsia="Times New Roman" w:hAnsi="Times New Roman" w:cs="Times New Roman"/>
                <w:sz w:val="24"/>
                <w:szCs w:val="24"/>
                <w:lang w:eastAsia="en-AU"/>
              </w:rPr>
            </w:pPr>
          </w:p>
          <w:p w14:paraId="751470F3" w14:textId="3808FFE1" w:rsidR="001E4B01" w:rsidRDefault="009674F1" w:rsidP="00D57BD6">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Other </w:t>
            </w:r>
            <w:r w:rsidR="00A46A2A">
              <w:rPr>
                <w:rFonts w:ascii="Times New Roman" w:eastAsia="Times New Roman" w:hAnsi="Times New Roman" w:cs="Times New Roman"/>
                <w:sz w:val="24"/>
                <w:szCs w:val="24"/>
                <w:lang w:eastAsia="en-AU"/>
              </w:rPr>
              <w:t xml:space="preserve">chronic disease management services </w:t>
            </w:r>
            <w:r>
              <w:rPr>
                <w:rFonts w:ascii="Times New Roman" w:eastAsia="Times New Roman" w:hAnsi="Times New Roman" w:cs="Times New Roman"/>
                <w:sz w:val="24"/>
                <w:szCs w:val="24"/>
                <w:lang w:eastAsia="en-AU"/>
              </w:rPr>
              <w:t>are:</w:t>
            </w:r>
          </w:p>
          <w:p w14:paraId="548205B8" w14:textId="77777777" w:rsidR="00D75913" w:rsidRDefault="00D75913" w:rsidP="00D57BD6">
            <w:pPr>
              <w:spacing w:after="0" w:line="240" w:lineRule="auto"/>
              <w:rPr>
                <w:rFonts w:ascii="Times New Roman" w:eastAsia="Times New Roman" w:hAnsi="Times New Roman" w:cs="Times New Roman"/>
                <w:sz w:val="24"/>
                <w:szCs w:val="24"/>
                <w:lang w:eastAsia="en-AU"/>
              </w:rPr>
            </w:pPr>
          </w:p>
          <w:p w14:paraId="55F99802" w14:textId="34B9C1D4" w:rsidR="00D57BD6" w:rsidRDefault="0050151C" w:rsidP="00D57BD6">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Gout management and education, fee-for-service by some DH</w:t>
            </w:r>
            <w:r w:rsidR="009B6A4C">
              <w:rPr>
                <w:rFonts w:ascii="Times New Roman" w:eastAsia="Times New Roman" w:hAnsi="Times New Roman" w:cs="Times New Roman"/>
                <w:sz w:val="24"/>
                <w:szCs w:val="24"/>
                <w:lang w:eastAsia="en-AU"/>
              </w:rPr>
              <w:t>B</w:t>
            </w:r>
            <w:r>
              <w:rPr>
                <w:rFonts w:ascii="Times New Roman" w:eastAsia="Times New Roman" w:hAnsi="Times New Roman" w:cs="Times New Roman"/>
                <w:sz w:val="24"/>
                <w:szCs w:val="24"/>
                <w:lang w:eastAsia="en-AU"/>
              </w:rPr>
              <w:t xml:space="preserve">s </w:t>
            </w:r>
            <w:r w:rsidR="00024A42">
              <w:rPr>
                <w:rFonts w:ascii="Times New Roman" w:eastAsia="Times New Roman" w:hAnsi="Times New Roman" w:cs="Times New Roman"/>
                <w:sz w:val="24"/>
                <w:szCs w:val="24"/>
                <w:lang w:eastAsia="en-AU"/>
              </w:rPr>
              <w:t xml:space="preserve">locally </w:t>
            </w:r>
            <w:r>
              <w:rPr>
                <w:rFonts w:ascii="Times New Roman" w:eastAsia="Times New Roman" w:hAnsi="Times New Roman" w:cs="Times New Roman"/>
                <w:sz w:val="24"/>
                <w:szCs w:val="24"/>
                <w:lang w:eastAsia="en-AU"/>
              </w:rPr>
              <w:t>(not all)</w:t>
            </w:r>
          </w:p>
          <w:p w14:paraId="4898FD16" w14:textId="77777777" w:rsidR="009674F1" w:rsidRDefault="009674F1" w:rsidP="00D57BD6">
            <w:pPr>
              <w:spacing w:after="0" w:line="240" w:lineRule="auto"/>
              <w:rPr>
                <w:rFonts w:ascii="Times New Roman" w:eastAsia="Times New Roman" w:hAnsi="Times New Roman" w:cs="Times New Roman"/>
                <w:sz w:val="24"/>
                <w:szCs w:val="24"/>
                <w:lang w:eastAsia="en-AU"/>
              </w:rPr>
            </w:pPr>
          </w:p>
          <w:p w14:paraId="7F0C5EB6" w14:textId="11F2BFA1" w:rsidR="009674F1" w:rsidRPr="00D40AC7" w:rsidRDefault="009674F1" w:rsidP="00D57BD6">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Asthma Control Tests, fee-for-service</w:t>
            </w:r>
            <w:r w:rsidR="00277E2A">
              <w:rPr>
                <w:rFonts w:ascii="Times New Roman" w:eastAsia="Times New Roman" w:hAnsi="Times New Roman" w:cs="Times New Roman"/>
                <w:sz w:val="24"/>
                <w:szCs w:val="24"/>
                <w:lang w:eastAsia="en-AU"/>
              </w:rPr>
              <w:t xml:space="preserve"> (only one DHB)</w:t>
            </w:r>
          </w:p>
        </w:tc>
        <w:tc>
          <w:tcPr>
            <w:tcW w:w="3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969"/>
              <w:gridCol w:w="2308"/>
            </w:tblGrid>
            <w:tr w:rsidR="00D57BD6" w14:paraId="6E6E181F" w14:textId="77777777" w:rsidTr="00D57BD6">
              <w:sdt>
                <w:sdtPr>
                  <w:rPr>
                    <w:rFonts w:ascii="Arial" w:eastAsia="Times New Roman" w:hAnsi="Arial" w:cs="Arial"/>
                    <w:color w:val="000000"/>
                    <w:sz w:val="28"/>
                    <w:szCs w:val="28"/>
                    <w:lang w:eastAsia="en-AU"/>
                  </w:rPr>
                  <w:id w:val="-1435440895"/>
                  <w14:checkbox>
                    <w14:checked w14:val="0"/>
                    <w14:checkedState w14:val="2612" w14:font="MS Gothic"/>
                    <w14:uncheckedState w14:val="2610" w14:font="MS Gothic"/>
                  </w14:checkbox>
                </w:sdtPr>
                <w:sdtEndPr/>
                <w:sdtContent>
                  <w:tc>
                    <w:tcPr>
                      <w:tcW w:w="1667" w:type="dxa"/>
                    </w:tcPr>
                    <w:p w14:paraId="292872C5"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0FC7C643"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7E0DB1E2" w14:textId="77777777" w:rsidR="00D57BD6" w:rsidRDefault="00D57BD6" w:rsidP="00D57BD6">
                  <w:pPr>
                    <w:rPr>
                      <w:rFonts w:ascii="Arial" w:eastAsia="Times New Roman" w:hAnsi="Arial" w:cs="Arial"/>
                      <w:color w:val="000000"/>
                      <w:lang w:eastAsia="en-AU"/>
                    </w:rPr>
                  </w:pPr>
                </w:p>
              </w:tc>
            </w:tr>
            <w:tr w:rsidR="00D57BD6" w14:paraId="4D2D6728" w14:textId="77777777" w:rsidTr="00D57BD6">
              <w:sdt>
                <w:sdtPr>
                  <w:rPr>
                    <w:rFonts w:ascii="Arial" w:eastAsia="Times New Roman" w:hAnsi="Arial" w:cs="Arial"/>
                    <w:color w:val="000000"/>
                    <w:sz w:val="28"/>
                    <w:szCs w:val="28"/>
                    <w:lang w:eastAsia="en-AU"/>
                  </w:rPr>
                  <w:id w:val="877672057"/>
                  <w14:checkbox>
                    <w14:checked w14:val="1"/>
                    <w14:checkedState w14:val="2612" w14:font="MS Gothic"/>
                    <w14:uncheckedState w14:val="2610" w14:font="MS Gothic"/>
                  </w14:checkbox>
                </w:sdtPr>
                <w:sdtEndPr/>
                <w:sdtContent>
                  <w:tc>
                    <w:tcPr>
                      <w:tcW w:w="1667" w:type="dxa"/>
                    </w:tcPr>
                    <w:p w14:paraId="10A04231" w14:textId="26A9AB63" w:rsidR="00D57BD6" w:rsidRPr="001D7442" w:rsidRDefault="00722FB8"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667" w:type="dxa"/>
                </w:tcPr>
                <w:p w14:paraId="6F181F0D"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 xml:space="preserve">Formal negotiation at a national, </w:t>
                  </w:r>
                  <w:proofErr w:type="gramStart"/>
                  <w:r w:rsidRPr="00D40AC7">
                    <w:rPr>
                      <w:rFonts w:ascii="Arial" w:eastAsia="Times New Roman" w:hAnsi="Arial" w:cs="Arial"/>
                      <w:color w:val="000000"/>
                      <w:lang w:eastAsia="en-AU"/>
                    </w:rPr>
                    <w:t>state</w:t>
                  </w:r>
                  <w:proofErr w:type="gramEnd"/>
                  <w:r w:rsidRPr="00D40AC7">
                    <w:rPr>
                      <w:rFonts w:ascii="Arial" w:eastAsia="Times New Roman" w:hAnsi="Arial" w:cs="Arial"/>
                      <w:color w:val="000000"/>
                      <w:lang w:eastAsia="en-AU"/>
                    </w:rPr>
                    <w:t xml:space="preserve"> or regional level</w:t>
                  </w:r>
                </w:p>
                <w:p w14:paraId="0B6C19FB" w14:textId="77777777" w:rsidR="00D57BD6" w:rsidRDefault="00D57BD6" w:rsidP="00D57BD6">
                  <w:pPr>
                    <w:rPr>
                      <w:rFonts w:ascii="Arial" w:eastAsia="Times New Roman" w:hAnsi="Arial" w:cs="Arial"/>
                      <w:color w:val="000000"/>
                      <w:lang w:eastAsia="en-AU"/>
                    </w:rPr>
                  </w:pPr>
                </w:p>
              </w:tc>
            </w:tr>
            <w:tr w:rsidR="00D57BD6" w14:paraId="4C7C200D" w14:textId="77777777" w:rsidTr="00D57BD6">
              <w:sdt>
                <w:sdtPr>
                  <w:rPr>
                    <w:rFonts w:ascii="Arial" w:eastAsia="Times New Roman" w:hAnsi="Arial" w:cs="Arial"/>
                    <w:color w:val="000000"/>
                    <w:sz w:val="28"/>
                    <w:szCs w:val="28"/>
                    <w:lang w:eastAsia="en-AU"/>
                  </w:rPr>
                  <w:id w:val="339828387"/>
                  <w14:checkbox>
                    <w14:checked w14:val="0"/>
                    <w14:checkedState w14:val="2612" w14:font="MS Gothic"/>
                    <w14:uncheckedState w14:val="2610" w14:font="MS Gothic"/>
                  </w14:checkbox>
                </w:sdtPr>
                <w:sdtEndPr/>
                <w:sdtContent>
                  <w:tc>
                    <w:tcPr>
                      <w:tcW w:w="1667" w:type="dxa"/>
                    </w:tcPr>
                    <w:p w14:paraId="61DB537A"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361E6961" w14:textId="77777777" w:rsidR="00D57BD6" w:rsidRPr="00D40AC7" w:rsidRDefault="00D57BD6" w:rsidP="00D57BD6">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47BD83F5" w14:textId="77777777" w:rsidR="00D57BD6" w:rsidRDefault="00D57BD6" w:rsidP="00D57BD6">
                  <w:pPr>
                    <w:rPr>
                      <w:rFonts w:ascii="Arial" w:eastAsia="Times New Roman" w:hAnsi="Arial" w:cs="Arial"/>
                      <w:color w:val="000000"/>
                      <w:lang w:eastAsia="en-AU"/>
                    </w:rPr>
                  </w:pPr>
                </w:p>
              </w:tc>
            </w:tr>
            <w:tr w:rsidR="00D57BD6" w14:paraId="7B613FAA" w14:textId="77777777" w:rsidTr="00D57BD6">
              <w:sdt>
                <w:sdtPr>
                  <w:rPr>
                    <w:rFonts w:ascii="Arial" w:eastAsia="Times New Roman" w:hAnsi="Arial" w:cs="Arial"/>
                    <w:color w:val="000000"/>
                    <w:sz w:val="28"/>
                    <w:szCs w:val="28"/>
                    <w:lang w:eastAsia="en-AU"/>
                  </w:rPr>
                  <w:id w:val="-415013038"/>
                  <w14:checkbox>
                    <w14:checked w14:val="0"/>
                    <w14:checkedState w14:val="2612" w14:font="MS Gothic"/>
                    <w14:uncheckedState w14:val="2610" w14:font="MS Gothic"/>
                  </w14:checkbox>
                </w:sdtPr>
                <w:sdtEndPr/>
                <w:sdtContent>
                  <w:tc>
                    <w:tcPr>
                      <w:tcW w:w="1667" w:type="dxa"/>
                    </w:tcPr>
                    <w:p w14:paraId="50E66897"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324748D7"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73C22DBA" w14:textId="77777777" w:rsidR="00D57BD6" w:rsidRDefault="00D57BD6" w:rsidP="00D57BD6">
                  <w:pPr>
                    <w:rPr>
                      <w:rFonts w:ascii="Arial" w:eastAsia="Times New Roman" w:hAnsi="Arial" w:cs="Arial"/>
                      <w:color w:val="000000"/>
                      <w:lang w:eastAsia="en-AU"/>
                    </w:rPr>
                  </w:pPr>
                </w:p>
              </w:tc>
            </w:tr>
            <w:tr w:rsidR="00D57BD6" w14:paraId="57AB7263" w14:textId="77777777" w:rsidTr="00D57BD6">
              <w:sdt>
                <w:sdtPr>
                  <w:rPr>
                    <w:rFonts w:ascii="Arial" w:eastAsia="Times New Roman" w:hAnsi="Arial" w:cs="Arial"/>
                    <w:color w:val="000000"/>
                    <w:sz w:val="28"/>
                    <w:szCs w:val="28"/>
                    <w:lang w:eastAsia="en-AU"/>
                  </w:rPr>
                  <w:id w:val="161747202"/>
                  <w14:checkbox>
                    <w14:checked w14:val="0"/>
                    <w14:checkedState w14:val="2612" w14:font="MS Gothic"/>
                    <w14:uncheckedState w14:val="2610" w14:font="MS Gothic"/>
                  </w14:checkbox>
                </w:sdtPr>
                <w:sdtEndPr/>
                <w:sdtContent>
                  <w:tc>
                    <w:tcPr>
                      <w:tcW w:w="1667" w:type="dxa"/>
                    </w:tcPr>
                    <w:p w14:paraId="5CD449C7"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571F3C38"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645623E2"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67501F46" wp14:editId="07CC9C12">
                            <wp:extent cx="162000" cy="68400"/>
                            <wp:effectExtent l="0" t="19050" r="47625" b="46355"/>
                            <wp:docPr id="21" name="Arrow: Right 21"/>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AAF115B" id="Arrow: Right 21"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CpOStK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189A7A7C"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575"/>
              <w:gridCol w:w="2225"/>
            </w:tblGrid>
            <w:tr w:rsidR="00D57BD6" w14:paraId="52A434E3" w14:textId="77777777" w:rsidTr="00D57BD6">
              <w:sdt>
                <w:sdtPr>
                  <w:rPr>
                    <w:rFonts w:ascii="Arial" w:eastAsia="Times New Roman" w:hAnsi="Arial" w:cs="Arial"/>
                    <w:color w:val="000000"/>
                    <w:sz w:val="28"/>
                    <w:szCs w:val="28"/>
                    <w:lang w:eastAsia="en-AU"/>
                  </w:rPr>
                  <w:id w:val="-1289815375"/>
                  <w14:checkbox>
                    <w14:checked w14:val="0"/>
                    <w14:checkedState w14:val="2612" w14:font="MS Gothic"/>
                    <w14:uncheckedState w14:val="2610" w14:font="MS Gothic"/>
                  </w14:checkbox>
                </w:sdtPr>
                <w:sdtEndPr/>
                <w:sdtContent>
                  <w:tc>
                    <w:tcPr>
                      <w:tcW w:w="600" w:type="dxa"/>
                    </w:tcPr>
                    <w:p w14:paraId="4F8C17A2"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4C738B6D"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07B8ABD1" w14:textId="77777777" w:rsidR="00D57BD6" w:rsidRDefault="00D57BD6" w:rsidP="00D57BD6">
                  <w:pPr>
                    <w:rPr>
                      <w:rFonts w:ascii="Arial" w:eastAsia="Times New Roman" w:hAnsi="Arial" w:cs="Arial"/>
                      <w:color w:val="000000"/>
                      <w:lang w:eastAsia="en-AU"/>
                    </w:rPr>
                  </w:pPr>
                </w:p>
              </w:tc>
            </w:tr>
            <w:tr w:rsidR="00D57BD6" w14:paraId="3D94986E" w14:textId="77777777" w:rsidTr="00D57BD6">
              <w:sdt>
                <w:sdtPr>
                  <w:rPr>
                    <w:rFonts w:ascii="Arial" w:eastAsia="Times New Roman" w:hAnsi="Arial" w:cs="Arial"/>
                    <w:color w:val="000000"/>
                    <w:sz w:val="28"/>
                    <w:szCs w:val="28"/>
                    <w:lang w:eastAsia="en-AU"/>
                  </w:rPr>
                  <w:id w:val="-2101935851"/>
                  <w14:checkbox>
                    <w14:checked w14:val="1"/>
                    <w14:checkedState w14:val="2612" w14:font="MS Gothic"/>
                    <w14:uncheckedState w14:val="2610" w14:font="MS Gothic"/>
                  </w14:checkbox>
                </w:sdtPr>
                <w:sdtEndPr/>
                <w:sdtContent>
                  <w:tc>
                    <w:tcPr>
                      <w:tcW w:w="600" w:type="dxa"/>
                    </w:tcPr>
                    <w:p w14:paraId="008DB8A4" w14:textId="3F0D1BA9" w:rsidR="00D57BD6" w:rsidRPr="001D7442" w:rsidRDefault="00722FB8"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450" w:type="dxa"/>
                </w:tcPr>
                <w:p w14:paraId="57F12CB1"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5A4C5638" w14:textId="4965A056"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46DBB18E" wp14:editId="75377CF5">
                            <wp:extent cx="162000" cy="68400"/>
                            <wp:effectExtent l="0" t="19050" r="47625" b="46355"/>
                            <wp:docPr id="22" name="Arrow: Right 22"/>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9864138" id="Arrow: Right 22"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D4BqKb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r w:rsidR="00722FB8" w:rsidRPr="009307EA">
                    <w:rPr>
                      <w:rFonts w:ascii="Arial" w:eastAsia="Times New Roman" w:hAnsi="Arial" w:cs="Arial"/>
                      <w:b/>
                      <w:bCs/>
                      <w:color w:val="000000"/>
                      <w:lang w:eastAsia="en-AU"/>
                    </w:rPr>
                    <w:t xml:space="preserve">Nationally capped budget </w:t>
                  </w:r>
                  <w:r w:rsidR="009307EA" w:rsidRPr="009307EA">
                    <w:rPr>
                      <w:rFonts w:ascii="Arial" w:eastAsia="Times New Roman" w:hAnsi="Arial" w:cs="Arial"/>
                      <w:b/>
                      <w:bCs/>
                      <w:color w:val="000000"/>
                      <w:lang w:eastAsia="en-AU"/>
                    </w:rPr>
                    <w:t>and subject to applications (now fully used)</w:t>
                  </w:r>
                </w:p>
              </w:tc>
            </w:tr>
          </w:tbl>
          <w:p w14:paraId="08A897FE"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p w14:paraId="79599F04"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r>
      <w:tr w:rsidR="00D57BD6" w:rsidRPr="00D40AC7" w14:paraId="5D1318F7" w14:textId="77777777" w:rsidTr="00522D36">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000EDEB4" w14:textId="0704923C" w:rsidR="00AA404F" w:rsidRPr="00FE0A80" w:rsidRDefault="00AA404F"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3</w:t>
            </w:r>
            <w:r w:rsidR="00FE0A80">
              <w:rPr>
                <w:rFonts w:ascii="Arial" w:eastAsia="Times New Roman" w:hAnsi="Arial" w:cs="Arial"/>
                <w:b/>
                <w:bCs/>
                <w:color w:val="2F5496" w:themeColor="accent1" w:themeShade="BF"/>
                <w:lang w:eastAsia="en-AU"/>
              </w:rPr>
              <w:t>:</w:t>
            </w:r>
          </w:p>
          <w:p w14:paraId="1409EF5F" w14:textId="77777777" w:rsidR="00D57BD6" w:rsidRDefault="00AE1751" w:rsidP="00D57BD6">
            <w:pPr>
              <w:spacing w:after="0" w:line="240" w:lineRule="auto"/>
              <w:rPr>
                <w:rFonts w:ascii="Arial" w:eastAsia="Times New Roman" w:hAnsi="Arial" w:cs="Arial"/>
                <w:b/>
                <w:bCs/>
                <w:color w:val="2F5496" w:themeColor="accent1" w:themeShade="BF"/>
                <w:lang w:eastAsia="en-AU"/>
              </w:rPr>
            </w:pPr>
            <w:r>
              <w:rPr>
                <w:rFonts w:ascii="Arial" w:eastAsia="Times New Roman" w:hAnsi="Arial" w:cs="Arial"/>
                <w:b/>
                <w:bCs/>
                <w:color w:val="2F5496" w:themeColor="accent1" w:themeShade="BF"/>
                <w:lang w:eastAsia="en-AU"/>
              </w:rPr>
              <w:t xml:space="preserve">Services relating to public health, OTC medicine supply </w:t>
            </w:r>
            <w:r w:rsidR="00500C55">
              <w:rPr>
                <w:rFonts w:ascii="Arial" w:eastAsia="Times New Roman" w:hAnsi="Arial" w:cs="Arial"/>
                <w:b/>
                <w:bCs/>
                <w:color w:val="2F5496" w:themeColor="accent1" w:themeShade="BF"/>
                <w:lang w:eastAsia="en-AU"/>
              </w:rPr>
              <w:t>and/</w:t>
            </w:r>
            <w:r>
              <w:rPr>
                <w:rFonts w:ascii="Arial" w:eastAsia="Times New Roman" w:hAnsi="Arial" w:cs="Arial"/>
                <w:b/>
                <w:bCs/>
                <w:color w:val="2F5496" w:themeColor="accent1" w:themeShade="BF"/>
                <w:lang w:eastAsia="en-AU"/>
              </w:rPr>
              <w:t>or common (minor) illness</w:t>
            </w:r>
          </w:p>
          <w:p w14:paraId="5EF042CC" w14:textId="77777777" w:rsidR="00766943" w:rsidRDefault="00766943" w:rsidP="00D57BD6">
            <w:pPr>
              <w:spacing w:after="0" w:line="240" w:lineRule="auto"/>
              <w:rPr>
                <w:rFonts w:ascii="Arial" w:eastAsia="Times New Roman" w:hAnsi="Arial" w:cs="Arial"/>
                <w:b/>
                <w:bCs/>
                <w:color w:val="2F5496" w:themeColor="accent1" w:themeShade="BF"/>
                <w:lang w:eastAsia="en-AU"/>
              </w:rPr>
            </w:pPr>
          </w:p>
          <w:p w14:paraId="04BE9FAE" w14:textId="2F1994DE" w:rsidR="00766943" w:rsidRPr="00FE0A80" w:rsidRDefault="00766943" w:rsidP="00D57BD6">
            <w:pPr>
              <w:spacing w:after="0" w:line="240" w:lineRule="auto"/>
              <w:rPr>
                <w:rFonts w:ascii="Times New Roman" w:eastAsia="Times New Roman" w:hAnsi="Times New Roman" w:cs="Times New Roman"/>
                <w:b/>
                <w:bCs/>
                <w:color w:val="2F5496" w:themeColor="accent1" w:themeShade="BF"/>
                <w:sz w:val="24"/>
                <w:szCs w:val="24"/>
                <w:lang w:eastAsia="en-AU"/>
              </w:rPr>
            </w:pPr>
            <w:r>
              <w:rPr>
                <w:rFonts w:ascii="Arial" w:eastAsia="Times New Roman" w:hAnsi="Arial" w:cs="Arial"/>
                <w:b/>
                <w:bCs/>
                <w:color w:val="2F5496" w:themeColor="accent1" w:themeShade="BF"/>
                <w:lang w:eastAsia="en-AU"/>
              </w:rPr>
              <w:t>OTC medicines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427"/>
            </w:tblGrid>
            <w:tr w:rsidR="00D57BD6" w14:paraId="4CA524F6" w14:textId="77777777" w:rsidTr="00F92CE2">
              <w:sdt>
                <w:sdtPr>
                  <w:rPr>
                    <w:rFonts w:ascii="Arial" w:eastAsia="Times New Roman" w:hAnsi="Arial" w:cs="Arial"/>
                    <w:color w:val="000000"/>
                    <w:sz w:val="28"/>
                    <w:szCs w:val="28"/>
                    <w:lang w:eastAsia="en-AU"/>
                  </w:rPr>
                  <w:id w:val="1611470860"/>
                  <w14:checkbox>
                    <w14:checked w14:val="0"/>
                    <w14:checkedState w14:val="2612" w14:font="MS Gothic"/>
                    <w14:uncheckedState w14:val="2610" w14:font="MS Gothic"/>
                  </w14:checkbox>
                </w:sdtPr>
                <w:sdtEndPr/>
                <w:sdtContent>
                  <w:tc>
                    <w:tcPr>
                      <w:tcW w:w="496" w:type="dxa"/>
                    </w:tcPr>
                    <w:p w14:paraId="3E6B8EC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3F522012"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D57BD6" w14:paraId="3982DD92" w14:textId="77777777" w:rsidTr="00F92CE2">
              <w:sdt>
                <w:sdtPr>
                  <w:rPr>
                    <w:rFonts w:ascii="Arial" w:eastAsia="Times New Roman" w:hAnsi="Arial" w:cs="Arial"/>
                    <w:color w:val="000000"/>
                    <w:sz w:val="28"/>
                    <w:szCs w:val="28"/>
                    <w:lang w:eastAsia="en-AU"/>
                  </w:rPr>
                  <w:id w:val="-543600405"/>
                  <w14:checkbox>
                    <w14:checked w14:val="0"/>
                    <w14:checkedState w14:val="2612" w14:font="MS Gothic"/>
                    <w14:uncheckedState w14:val="2610" w14:font="MS Gothic"/>
                  </w14:checkbox>
                </w:sdtPr>
                <w:sdtEndPr/>
                <w:sdtContent>
                  <w:tc>
                    <w:tcPr>
                      <w:tcW w:w="496" w:type="dxa"/>
                    </w:tcPr>
                    <w:p w14:paraId="7687C3B6"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516C0EDC"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D57BD6" w14:paraId="23FA7EE9" w14:textId="77777777" w:rsidTr="00F92CE2">
              <w:sdt>
                <w:sdtPr>
                  <w:rPr>
                    <w:rFonts w:ascii="Arial" w:eastAsia="Times New Roman" w:hAnsi="Arial" w:cs="Arial"/>
                    <w:color w:val="000000"/>
                    <w:sz w:val="28"/>
                    <w:szCs w:val="28"/>
                    <w:lang w:eastAsia="en-AU"/>
                  </w:rPr>
                  <w:id w:val="-1360969153"/>
                  <w14:checkbox>
                    <w14:checked w14:val="1"/>
                    <w14:checkedState w14:val="2612" w14:font="MS Gothic"/>
                    <w14:uncheckedState w14:val="2610" w14:font="MS Gothic"/>
                  </w14:checkbox>
                </w:sdtPr>
                <w:sdtEndPr/>
                <w:sdtContent>
                  <w:tc>
                    <w:tcPr>
                      <w:tcW w:w="496" w:type="dxa"/>
                    </w:tcPr>
                    <w:p w14:paraId="6C7B0719" w14:textId="7C1C3F80" w:rsidR="00D57BD6" w:rsidRPr="001D7442" w:rsidRDefault="008E044C"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427" w:type="dxa"/>
                </w:tcPr>
                <w:p w14:paraId="46CC3AD9"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F92CE2" w14:paraId="02F490DF" w14:textId="77777777" w:rsidTr="00F92CE2">
              <w:sdt>
                <w:sdtPr>
                  <w:rPr>
                    <w:rFonts w:ascii="Arial" w:eastAsia="Times New Roman" w:hAnsi="Arial" w:cs="Arial"/>
                    <w:color w:val="FF0000"/>
                    <w:sz w:val="28"/>
                    <w:szCs w:val="28"/>
                    <w:lang w:eastAsia="en-AU"/>
                  </w:rPr>
                  <w:id w:val="1114325854"/>
                  <w14:checkbox>
                    <w14:checked w14:val="0"/>
                    <w14:checkedState w14:val="2612" w14:font="MS Gothic"/>
                    <w14:uncheckedState w14:val="2610" w14:font="MS Gothic"/>
                  </w14:checkbox>
                </w:sdtPr>
                <w:sdtEndPr/>
                <w:sdtContent>
                  <w:tc>
                    <w:tcPr>
                      <w:tcW w:w="496" w:type="dxa"/>
                    </w:tcPr>
                    <w:p w14:paraId="4CFE7919" w14:textId="54FCA6BA" w:rsidR="00F92CE2" w:rsidRPr="001D7442" w:rsidRDefault="00F92CE2" w:rsidP="00F92CE2">
                      <w:pPr>
                        <w:rPr>
                          <w:rFonts w:ascii="Arial" w:eastAsia="Times New Roman" w:hAnsi="Arial" w:cs="Arial"/>
                          <w:color w:val="000000"/>
                          <w:sz w:val="28"/>
                          <w:szCs w:val="28"/>
                          <w:lang w:eastAsia="en-AU"/>
                        </w:rPr>
                      </w:pPr>
                      <w:r w:rsidRPr="00F92CE2">
                        <w:rPr>
                          <w:rFonts w:ascii="MS Gothic" w:eastAsia="MS Gothic" w:hAnsi="MS Gothic" w:cs="Arial" w:hint="eastAsia"/>
                          <w:color w:val="FF0000"/>
                          <w:sz w:val="28"/>
                          <w:szCs w:val="28"/>
                          <w:lang w:eastAsia="en-AU"/>
                        </w:rPr>
                        <w:t>☐</w:t>
                      </w:r>
                    </w:p>
                  </w:tc>
                </w:sdtContent>
              </w:sdt>
              <w:tc>
                <w:tcPr>
                  <w:tcW w:w="1427" w:type="dxa"/>
                </w:tcPr>
                <w:p w14:paraId="59789B8F" w14:textId="7B951438" w:rsidR="00F92CE2" w:rsidRDefault="00F92CE2" w:rsidP="00F92CE2">
                  <w:pPr>
                    <w:rPr>
                      <w:rFonts w:ascii="Arial" w:eastAsia="Times New Roman" w:hAnsi="Arial" w:cs="Arial"/>
                      <w:color w:val="000000"/>
                      <w:lang w:eastAsia="en-AU"/>
                    </w:rPr>
                  </w:pPr>
                  <w:r w:rsidRPr="00F92CE2">
                    <w:rPr>
                      <w:rFonts w:ascii="Arial" w:eastAsia="Times New Roman" w:hAnsi="Arial" w:cs="Arial"/>
                      <w:color w:val="FF0000"/>
                      <w:lang w:eastAsia="en-AU"/>
                    </w:rPr>
                    <w:t>None/Not applicable</w:t>
                  </w:r>
                </w:p>
              </w:tc>
            </w:tr>
            <w:tr w:rsidR="00D57BD6" w14:paraId="39FF573B" w14:textId="77777777" w:rsidTr="00F92CE2">
              <w:sdt>
                <w:sdtPr>
                  <w:rPr>
                    <w:rFonts w:ascii="Arial" w:eastAsia="Times New Roman" w:hAnsi="Arial" w:cs="Arial"/>
                    <w:color w:val="000000"/>
                    <w:sz w:val="28"/>
                    <w:szCs w:val="28"/>
                    <w:lang w:eastAsia="en-AU"/>
                  </w:rPr>
                  <w:id w:val="-1292277037"/>
                  <w14:checkbox>
                    <w14:checked w14:val="0"/>
                    <w14:checkedState w14:val="2612" w14:font="MS Gothic"/>
                    <w14:uncheckedState w14:val="2610" w14:font="MS Gothic"/>
                  </w14:checkbox>
                </w:sdtPr>
                <w:sdtEndPr/>
                <w:sdtContent>
                  <w:tc>
                    <w:tcPr>
                      <w:tcW w:w="496" w:type="dxa"/>
                    </w:tcPr>
                    <w:p w14:paraId="5BE36F95"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3F3C9726"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Other (specify):</w:t>
                  </w:r>
                </w:p>
                <w:p w14:paraId="127F557D" w14:textId="77777777" w:rsidR="00D57BD6" w:rsidRDefault="00D57BD6" w:rsidP="00D57BD6">
                  <w:pPr>
                    <w:rPr>
                      <w:rFonts w:ascii="Arial" w:eastAsia="Times New Roman" w:hAnsi="Arial" w:cs="Arial"/>
                      <w:color w:val="000000"/>
                      <w:lang w:eastAsia="en-AU"/>
                    </w:rPr>
                  </w:pPr>
                </w:p>
              </w:tc>
            </w:tr>
          </w:tbl>
          <w:p w14:paraId="20007C34"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2022"/>
            </w:tblGrid>
            <w:tr w:rsidR="00D57BD6" w14:paraId="725B4E2E" w14:textId="77777777" w:rsidTr="00D57BD6">
              <w:sdt>
                <w:sdtPr>
                  <w:rPr>
                    <w:rFonts w:ascii="Arial" w:eastAsia="Times New Roman" w:hAnsi="Arial" w:cs="Arial"/>
                    <w:color w:val="000000"/>
                    <w:sz w:val="28"/>
                    <w:szCs w:val="28"/>
                    <w:lang w:eastAsia="en-AU"/>
                  </w:rPr>
                  <w:id w:val="1855687449"/>
                  <w14:checkbox>
                    <w14:checked w14:val="1"/>
                    <w14:checkedState w14:val="2612" w14:font="MS Gothic"/>
                    <w14:uncheckedState w14:val="2610" w14:font="MS Gothic"/>
                  </w14:checkbox>
                </w:sdtPr>
                <w:sdtEndPr/>
                <w:sdtContent>
                  <w:tc>
                    <w:tcPr>
                      <w:tcW w:w="461" w:type="dxa"/>
                    </w:tcPr>
                    <w:p w14:paraId="13C23C77" w14:textId="49F88B40" w:rsidR="00D57BD6" w:rsidRPr="001D7442" w:rsidRDefault="00DF6A5A"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022" w:type="dxa"/>
                </w:tcPr>
                <w:p w14:paraId="1D966664"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2DE2D6E8" w14:textId="77777777" w:rsidR="00D57BD6" w:rsidRDefault="00D57BD6" w:rsidP="00D57BD6">
                  <w:pPr>
                    <w:rPr>
                      <w:rFonts w:ascii="Arial" w:eastAsia="Times New Roman" w:hAnsi="Arial" w:cs="Arial"/>
                      <w:color w:val="000000"/>
                      <w:lang w:eastAsia="en-AU"/>
                    </w:rPr>
                  </w:pPr>
                </w:p>
              </w:tc>
            </w:tr>
            <w:tr w:rsidR="00D57BD6" w14:paraId="697E825F" w14:textId="77777777" w:rsidTr="00D57BD6">
              <w:sdt>
                <w:sdtPr>
                  <w:rPr>
                    <w:rFonts w:ascii="Arial" w:eastAsia="Times New Roman" w:hAnsi="Arial" w:cs="Arial"/>
                    <w:color w:val="000000"/>
                    <w:sz w:val="28"/>
                    <w:szCs w:val="28"/>
                    <w:lang w:eastAsia="en-AU"/>
                  </w:rPr>
                  <w:id w:val="-1928881482"/>
                  <w14:checkbox>
                    <w14:checked w14:val="0"/>
                    <w14:checkedState w14:val="2612" w14:font="MS Gothic"/>
                    <w14:uncheckedState w14:val="2610" w14:font="MS Gothic"/>
                  </w14:checkbox>
                </w:sdtPr>
                <w:sdtEndPr/>
                <w:sdtContent>
                  <w:tc>
                    <w:tcPr>
                      <w:tcW w:w="461" w:type="dxa"/>
                    </w:tcPr>
                    <w:p w14:paraId="33D33AF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498AD48D"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6E08FA7D" w14:textId="77777777" w:rsidR="00D57BD6" w:rsidRDefault="00D57BD6" w:rsidP="00D57BD6">
                  <w:pPr>
                    <w:rPr>
                      <w:rFonts w:ascii="Arial" w:eastAsia="Times New Roman" w:hAnsi="Arial" w:cs="Arial"/>
                      <w:color w:val="000000"/>
                      <w:lang w:eastAsia="en-AU"/>
                    </w:rPr>
                  </w:pPr>
                </w:p>
              </w:tc>
            </w:tr>
            <w:tr w:rsidR="00D57BD6" w14:paraId="06CE35BB" w14:textId="77777777" w:rsidTr="00D57BD6">
              <w:sdt>
                <w:sdtPr>
                  <w:rPr>
                    <w:rFonts w:ascii="Arial" w:eastAsia="Times New Roman" w:hAnsi="Arial" w:cs="Arial"/>
                    <w:color w:val="000000"/>
                    <w:sz w:val="28"/>
                    <w:szCs w:val="28"/>
                    <w:lang w:eastAsia="en-AU"/>
                  </w:rPr>
                  <w:id w:val="-1803686985"/>
                  <w14:checkbox>
                    <w14:checked w14:val="0"/>
                    <w14:checkedState w14:val="2612" w14:font="MS Gothic"/>
                    <w14:uncheckedState w14:val="2610" w14:font="MS Gothic"/>
                  </w14:checkbox>
                </w:sdtPr>
                <w:sdtEndPr/>
                <w:sdtContent>
                  <w:tc>
                    <w:tcPr>
                      <w:tcW w:w="461" w:type="dxa"/>
                    </w:tcPr>
                    <w:p w14:paraId="355C652F"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34A27A6A"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583F1324" w14:textId="77777777" w:rsidR="00D57BD6" w:rsidRDefault="00D57BD6" w:rsidP="00D57BD6">
                  <w:pPr>
                    <w:rPr>
                      <w:rFonts w:ascii="Arial" w:eastAsia="Times New Roman" w:hAnsi="Arial" w:cs="Arial"/>
                      <w:color w:val="000000"/>
                      <w:lang w:eastAsia="en-AU"/>
                    </w:rPr>
                  </w:pPr>
                </w:p>
              </w:tc>
            </w:tr>
            <w:tr w:rsidR="00D57BD6" w14:paraId="51545369" w14:textId="77777777" w:rsidTr="00D57BD6">
              <w:sdt>
                <w:sdtPr>
                  <w:rPr>
                    <w:rFonts w:ascii="Arial" w:eastAsia="Times New Roman" w:hAnsi="Arial" w:cs="Arial"/>
                    <w:color w:val="000000"/>
                    <w:sz w:val="28"/>
                    <w:szCs w:val="28"/>
                    <w:lang w:eastAsia="en-AU"/>
                  </w:rPr>
                  <w:id w:val="805890873"/>
                  <w14:checkbox>
                    <w14:checked w14:val="0"/>
                    <w14:checkedState w14:val="2612" w14:font="MS Gothic"/>
                    <w14:uncheckedState w14:val="2610" w14:font="MS Gothic"/>
                  </w14:checkbox>
                </w:sdtPr>
                <w:sdtEndPr/>
                <w:sdtContent>
                  <w:tc>
                    <w:tcPr>
                      <w:tcW w:w="461" w:type="dxa"/>
                    </w:tcPr>
                    <w:p w14:paraId="2FEFFEC2"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250D1851"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026AABFA" w14:textId="77777777" w:rsidR="00D57BD6" w:rsidRDefault="00D57BD6" w:rsidP="00D57BD6">
                  <w:pPr>
                    <w:rPr>
                      <w:rFonts w:ascii="Arial" w:eastAsia="Times New Roman" w:hAnsi="Arial" w:cs="Arial"/>
                      <w:color w:val="000000"/>
                      <w:lang w:eastAsia="en-AU"/>
                    </w:rPr>
                  </w:pPr>
                </w:p>
              </w:tc>
            </w:tr>
          </w:tbl>
          <w:p w14:paraId="4DA98DE3"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969"/>
              <w:gridCol w:w="2308"/>
            </w:tblGrid>
            <w:tr w:rsidR="00D57BD6" w14:paraId="1C6448FF" w14:textId="77777777" w:rsidTr="00D57BD6">
              <w:sdt>
                <w:sdtPr>
                  <w:rPr>
                    <w:rFonts w:ascii="Arial" w:eastAsia="Times New Roman" w:hAnsi="Arial" w:cs="Arial"/>
                    <w:color w:val="000000"/>
                    <w:sz w:val="28"/>
                    <w:szCs w:val="28"/>
                    <w:lang w:eastAsia="en-AU"/>
                  </w:rPr>
                  <w:id w:val="1239290776"/>
                  <w14:checkbox>
                    <w14:checked w14:val="0"/>
                    <w14:checkedState w14:val="2612" w14:font="MS Gothic"/>
                    <w14:uncheckedState w14:val="2610" w14:font="MS Gothic"/>
                  </w14:checkbox>
                </w:sdtPr>
                <w:sdtEndPr/>
                <w:sdtContent>
                  <w:tc>
                    <w:tcPr>
                      <w:tcW w:w="1667" w:type="dxa"/>
                    </w:tcPr>
                    <w:p w14:paraId="2B10C8D3"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3DF523CA"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006ACDC2" w14:textId="77777777" w:rsidR="00D57BD6" w:rsidRDefault="00D57BD6" w:rsidP="00D57BD6">
                  <w:pPr>
                    <w:rPr>
                      <w:rFonts w:ascii="Arial" w:eastAsia="Times New Roman" w:hAnsi="Arial" w:cs="Arial"/>
                      <w:color w:val="000000"/>
                      <w:lang w:eastAsia="en-AU"/>
                    </w:rPr>
                  </w:pPr>
                </w:p>
              </w:tc>
            </w:tr>
            <w:tr w:rsidR="00D57BD6" w14:paraId="736A897F" w14:textId="77777777" w:rsidTr="00D57BD6">
              <w:sdt>
                <w:sdtPr>
                  <w:rPr>
                    <w:rFonts w:ascii="Arial" w:eastAsia="Times New Roman" w:hAnsi="Arial" w:cs="Arial"/>
                    <w:color w:val="000000"/>
                    <w:sz w:val="28"/>
                    <w:szCs w:val="28"/>
                    <w:lang w:eastAsia="en-AU"/>
                  </w:rPr>
                  <w:id w:val="-276944176"/>
                  <w14:checkbox>
                    <w14:checked w14:val="0"/>
                    <w14:checkedState w14:val="2612" w14:font="MS Gothic"/>
                    <w14:uncheckedState w14:val="2610" w14:font="MS Gothic"/>
                  </w14:checkbox>
                </w:sdtPr>
                <w:sdtEndPr/>
                <w:sdtContent>
                  <w:tc>
                    <w:tcPr>
                      <w:tcW w:w="1667" w:type="dxa"/>
                    </w:tcPr>
                    <w:p w14:paraId="4E5116FC"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17EB974E"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 xml:space="preserve">Formal negotiation at a national, </w:t>
                  </w:r>
                  <w:proofErr w:type="gramStart"/>
                  <w:r w:rsidRPr="00D40AC7">
                    <w:rPr>
                      <w:rFonts w:ascii="Arial" w:eastAsia="Times New Roman" w:hAnsi="Arial" w:cs="Arial"/>
                      <w:color w:val="000000"/>
                      <w:lang w:eastAsia="en-AU"/>
                    </w:rPr>
                    <w:t>state</w:t>
                  </w:r>
                  <w:proofErr w:type="gramEnd"/>
                  <w:r w:rsidRPr="00D40AC7">
                    <w:rPr>
                      <w:rFonts w:ascii="Arial" w:eastAsia="Times New Roman" w:hAnsi="Arial" w:cs="Arial"/>
                      <w:color w:val="000000"/>
                      <w:lang w:eastAsia="en-AU"/>
                    </w:rPr>
                    <w:t xml:space="preserve"> or regional level</w:t>
                  </w:r>
                </w:p>
                <w:p w14:paraId="44184DB9" w14:textId="77777777" w:rsidR="00D57BD6" w:rsidRDefault="00D57BD6" w:rsidP="00D57BD6">
                  <w:pPr>
                    <w:rPr>
                      <w:rFonts w:ascii="Arial" w:eastAsia="Times New Roman" w:hAnsi="Arial" w:cs="Arial"/>
                      <w:color w:val="000000"/>
                      <w:lang w:eastAsia="en-AU"/>
                    </w:rPr>
                  </w:pPr>
                </w:p>
              </w:tc>
            </w:tr>
            <w:tr w:rsidR="00D57BD6" w14:paraId="7ECCDDF2" w14:textId="77777777" w:rsidTr="00D57BD6">
              <w:sdt>
                <w:sdtPr>
                  <w:rPr>
                    <w:rFonts w:ascii="Arial" w:eastAsia="Times New Roman" w:hAnsi="Arial" w:cs="Arial"/>
                    <w:color w:val="000000"/>
                    <w:sz w:val="28"/>
                    <w:szCs w:val="28"/>
                    <w:lang w:eastAsia="en-AU"/>
                  </w:rPr>
                  <w:id w:val="-1386638481"/>
                  <w14:checkbox>
                    <w14:checked w14:val="0"/>
                    <w14:checkedState w14:val="2612" w14:font="MS Gothic"/>
                    <w14:uncheckedState w14:val="2610" w14:font="MS Gothic"/>
                  </w14:checkbox>
                </w:sdtPr>
                <w:sdtEndPr/>
                <w:sdtContent>
                  <w:tc>
                    <w:tcPr>
                      <w:tcW w:w="1667" w:type="dxa"/>
                    </w:tcPr>
                    <w:p w14:paraId="5929BE6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317B4E04" w14:textId="77777777" w:rsidR="00D57BD6" w:rsidRPr="00D40AC7" w:rsidRDefault="00D57BD6" w:rsidP="00D57BD6">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626CB0F0" w14:textId="77777777" w:rsidR="00D57BD6" w:rsidRDefault="00D57BD6" w:rsidP="00D57BD6">
                  <w:pPr>
                    <w:rPr>
                      <w:rFonts w:ascii="Arial" w:eastAsia="Times New Roman" w:hAnsi="Arial" w:cs="Arial"/>
                      <w:color w:val="000000"/>
                      <w:lang w:eastAsia="en-AU"/>
                    </w:rPr>
                  </w:pPr>
                </w:p>
              </w:tc>
            </w:tr>
            <w:tr w:rsidR="00D57BD6" w14:paraId="520C72FE" w14:textId="77777777" w:rsidTr="00D57BD6">
              <w:sdt>
                <w:sdtPr>
                  <w:rPr>
                    <w:rFonts w:ascii="Arial" w:eastAsia="Times New Roman" w:hAnsi="Arial" w:cs="Arial"/>
                    <w:color w:val="000000"/>
                    <w:sz w:val="28"/>
                    <w:szCs w:val="28"/>
                    <w:lang w:eastAsia="en-AU"/>
                  </w:rPr>
                  <w:id w:val="1652104041"/>
                  <w14:checkbox>
                    <w14:checked w14:val="1"/>
                    <w14:checkedState w14:val="2612" w14:font="MS Gothic"/>
                    <w14:uncheckedState w14:val="2610" w14:font="MS Gothic"/>
                  </w14:checkbox>
                </w:sdtPr>
                <w:sdtEndPr/>
                <w:sdtContent>
                  <w:tc>
                    <w:tcPr>
                      <w:tcW w:w="1667" w:type="dxa"/>
                    </w:tcPr>
                    <w:p w14:paraId="146B894C" w14:textId="0CCD4A89" w:rsidR="00D57BD6" w:rsidRPr="001D7442" w:rsidRDefault="00DF6A5A"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667" w:type="dxa"/>
                </w:tcPr>
                <w:p w14:paraId="7C7EF02A"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2CD06702" w14:textId="77777777" w:rsidR="00D57BD6" w:rsidRDefault="00D57BD6" w:rsidP="00D57BD6">
                  <w:pPr>
                    <w:rPr>
                      <w:rFonts w:ascii="Arial" w:eastAsia="Times New Roman" w:hAnsi="Arial" w:cs="Arial"/>
                      <w:color w:val="000000"/>
                      <w:lang w:eastAsia="en-AU"/>
                    </w:rPr>
                  </w:pPr>
                </w:p>
              </w:tc>
            </w:tr>
            <w:tr w:rsidR="00D57BD6" w14:paraId="2D713E87" w14:textId="77777777" w:rsidTr="00D57BD6">
              <w:sdt>
                <w:sdtPr>
                  <w:rPr>
                    <w:rFonts w:ascii="Arial" w:eastAsia="Times New Roman" w:hAnsi="Arial" w:cs="Arial"/>
                    <w:color w:val="000000"/>
                    <w:sz w:val="28"/>
                    <w:szCs w:val="28"/>
                    <w:lang w:eastAsia="en-AU"/>
                  </w:rPr>
                  <w:id w:val="-579675560"/>
                  <w14:checkbox>
                    <w14:checked w14:val="0"/>
                    <w14:checkedState w14:val="2612" w14:font="MS Gothic"/>
                    <w14:uncheckedState w14:val="2610" w14:font="MS Gothic"/>
                  </w14:checkbox>
                </w:sdtPr>
                <w:sdtEndPr/>
                <w:sdtContent>
                  <w:tc>
                    <w:tcPr>
                      <w:tcW w:w="1667" w:type="dxa"/>
                    </w:tcPr>
                    <w:p w14:paraId="42A46E1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39212155"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470888B4"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6C78926A" wp14:editId="6895D063">
                            <wp:extent cx="162000" cy="68400"/>
                            <wp:effectExtent l="0" t="19050" r="47625" b="46355"/>
                            <wp:docPr id="25" name="Arrow: Right 25"/>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2DF0511" id="Arrow: Right 25"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DUlLms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7CB523BD"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581"/>
              <w:gridCol w:w="2219"/>
            </w:tblGrid>
            <w:tr w:rsidR="00D57BD6" w14:paraId="10861816" w14:textId="77777777" w:rsidTr="00D57BD6">
              <w:sdt>
                <w:sdtPr>
                  <w:rPr>
                    <w:rFonts w:ascii="Arial" w:eastAsia="Times New Roman" w:hAnsi="Arial" w:cs="Arial"/>
                    <w:color w:val="000000"/>
                    <w:sz w:val="28"/>
                    <w:szCs w:val="28"/>
                    <w:lang w:eastAsia="en-AU"/>
                  </w:rPr>
                  <w:id w:val="-698628019"/>
                  <w14:checkbox>
                    <w14:checked w14:val="1"/>
                    <w14:checkedState w14:val="2612" w14:font="MS Gothic"/>
                    <w14:uncheckedState w14:val="2610" w14:font="MS Gothic"/>
                  </w14:checkbox>
                </w:sdtPr>
                <w:sdtEndPr/>
                <w:sdtContent>
                  <w:tc>
                    <w:tcPr>
                      <w:tcW w:w="600" w:type="dxa"/>
                    </w:tcPr>
                    <w:p w14:paraId="566844C0" w14:textId="35E460C5" w:rsidR="00D57BD6" w:rsidRPr="001D7442" w:rsidRDefault="00DF6A5A"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450" w:type="dxa"/>
                </w:tcPr>
                <w:p w14:paraId="79224AF8"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33A30867" w14:textId="77777777" w:rsidR="00D57BD6" w:rsidRDefault="00D57BD6" w:rsidP="00D57BD6">
                  <w:pPr>
                    <w:rPr>
                      <w:rFonts w:ascii="Arial" w:eastAsia="Times New Roman" w:hAnsi="Arial" w:cs="Arial"/>
                      <w:color w:val="000000"/>
                      <w:lang w:eastAsia="en-AU"/>
                    </w:rPr>
                  </w:pPr>
                </w:p>
              </w:tc>
            </w:tr>
            <w:tr w:rsidR="00D57BD6" w14:paraId="61D96799" w14:textId="77777777" w:rsidTr="00D57BD6">
              <w:sdt>
                <w:sdtPr>
                  <w:rPr>
                    <w:rFonts w:ascii="Arial" w:eastAsia="Times New Roman" w:hAnsi="Arial" w:cs="Arial"/>
                    <w:color w:val="000000"/>
                    <w:sz w:val="28"/>
                    <w:szCs w:val="28"/>
                    <w:lang w:eastAsia="en-AU"/>
                  </w:rPr>
                  <w:id w:val="-1892481778"/>
                  <w14:checkbox>
                    <w14:checked w14:val="0"/>
                    <w14:checkedState w14:val="2612" w14:font="MS Gothic"/>
                    <w14:uncheckedState w14:val="2610" w14:font="MS Gothic"/>
                  </w14:checkbox>
                </w:sdtPr>
                <w:sdtEndPr/>
                <w:sdtContent>
                  <w:tc>
                    <w:tcPr>
                      <w:tcW w:w="600" w:type="dxa"/>
                    </w:tcPr>
                    <w:p w14:paraId="0356AE1B"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2F61F86F"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5C847DC2"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750143CA" wp14:editId="4C929FBB">
                            <wp:extent cx="162000" cy="68400"/>
                            <wp:effectExtent l="0" t="19050" r="47625" b="46355"/>
                            <wp:docPr id="26" name="Arrow: Right 26"/>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6BF361E" id="Arrow: Right 26"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CFqzB9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6C68368A"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p w14:paraId="4C29078A"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r>
      <w:tr w:rsidR="00D57BD6" w:rsidRPr="00D40AC7" w14:paraId="7FF33EEA" w14:textId="77777777" w:rsidTr="00522D36">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622EB29B" w14:textId="556ACD08" w:rsidR="00AA404F" w:rsidRPr="00FE0A80" w:rsidRDefault="00AA404F"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4</w:t>
            </w:r>
            <w:r w:rsidR="00FE0A80">
              <w:rPr>
                <w:rFonts w:ascii="Arial" w:eastAsia="Times New Roman" w:hAnsi="Arial" w:cs="Arial"/>
                <w:b/>
                <w:bCs/>
                <w:color w:val="2F5496" w:themeColor="accent1" w:themeShade="BF"/>
                <w:lang w:eastAsia="en-AU"/>
              </w:rPr>
              <w:t>:</w:t>
            </w:r>
          </w:p>
          <w:p w14:paraId="40B1A1C8" w14:textId="01A997BC" w:rsidR="00D57BD6" w:rsidRPr="00FE0A80" w:rsidRDefault="00D57BD6" w:rsidP="00D57BD6">
            <w:pPr>
              <w:spacing w:after="0" w:line="240" w:lineRule="auto"/>
              <w:rPr>
                <w:rFonts w:ascii="Times New Roman" w:eastAsia="Times New Roman" w:hAnsi="Times New Roman" w:cs="Times New Roman"/>
                <w:b/>
                <w:bCs/>
                <w:color w:val="2F5496" w:themeColor="accent1" w:themeShade="BF"/>
                <w:sz w:val="24"/>
                <w:szCs w:val="24"/>
                <w:lang w:eastAsia="en-AU"/>
              </w:rPr>
            </w:pPr>
            <w:r w:rsidRPr="00FE0A80">
              <w:rPr>
                <w:rFonts w:ascii="Arial" w:eastAsia="Times New Roman" w:hAnsi="Arial" w:cs="Arial"/>
                <w:b/>
                <w:bCs/>
                <w:color w:val="2F5496" w:themeColor="accent1" w:themeShade="BF"/>
                <w:lang w:eastAsia="en-AU"/>
              </w:rPr>
              <w:t>Vaccination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427"/>
            </w:tblGrid>
            <w:tr w:rsidR="00D57BD6" w14:paraId="0137A619" w14:textId="77777777" w:rsidTr="00F92CE2">
              <w:sdt>
                <w:sdtPr>
                  <w:rPr>
                    <w:rFonts w:ascii="Arial" w:eastAsia="Times New Roman" w:hAnsi="Arial" w:cs="Arial"/>
                    <w:color w:val="000000"/>
                    <w:sz w:val="28"/>
                    <w:szCs w:val="28"/>
                    <w:lang w:eastAsia="en-AU"/>
                  </w:rPr>
                  <w:id w:val="-1726134384"/>
                  <w14:checkbox>
                    <w14:checked w14:val="1"/>
                    <w14:checkedState w14:val="2612" w14:font="MS Gothic"/>
                    <w14:uncheckedState w14:val="2610" w14:font="MS Gothic"/>
                  </w14:checkbox>
                </w:sdtPr>
                <w:sdtEndPr/>
                <w:sdtContent>
                  <w:tc>
                    <w:tcPr>
                      <w:tcW w:w="496" w:type="dxa"/>
                    </w:tcPr>
                    <w:p w14:paraId="4B6282D4" w14:textId="7CF0929B" w:rsidR="00D57BD6" w:rsidRPr="001D7442" w:rsidRDefault="005901E8"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427" w:type="dxa"/>
                </w:tcPr>
                <w:p w14:paraId="1D41D290"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D57BD6" w14:paraId="656FD6F5" w14:textId="77777777" w:rsidTr="00F92CE2">
              <w:sdt>
                <w:sdtPr>
                  <w:rPr>
                    <w:rFonts w:ascii="Arial" w:eastAsia="Times New Roman" w:hAnsi="Arial" w:cs="Arial"/>
                    <w:color w:val="000000"/>
                    <w:sz w:val="28"/>
                    <w:szCs w:val="28"/>
                    <w:lang w:eastAsia="en-AU"/>
                  </w:rPr>
                  <w:id w:val="-1255513665"/>
                  <w14:checkbox>
                    <w14:checked w14:val="0"/>
                    <w14:checkedState w14:val="2612" w14:font="MS Gothic"/>
                    <w14:uncheckedState w14:val="2610" w14:font="MS Gothic"/>
                  </w14:checkbox>
                </w:sdtPr>
                <w:sdtEndPr/>
                <w:sdtContent>
                  <w:tc>
                    <w:tcPr>
                      <w:tcW w:w="496" w:type="dxa"/>
                    </w:tcPr>
                    <w:p w14:paraId="4EEBC102"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45583ED9"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D57BD6" w14:paraId="6A39BDDA" w14:textId="77777777" w:rsidTr="00F92CE2">
              <w:sdt>
                <w:sdtPr>
                  <w:rPr>
                    <w:rFonts w:ascii="Arial" w:eastAsia="Times New Roman" w:hAnsi="Arial" w:cs="Arial"/>
                    <w:color w:val="000000"/>
                    <w:sz w:val="28"/>
                    <w:szCs w:val="28"/>
                    <w:lang w:eastAsia="en-AU"/>
                  </w:rPr>
                  <w:id w:val="1065525479"/>
                  <w14:checkbox>
                    <w14:checked w14:val="1"/>
                    <w14:checkedState w14:val="2612" w14:font="MS Gothic"/>
                    <w14:uncheckedState w14:val="2610" w14:font="MS Gothic"/>
                  </w14:checkbox>
                </w:sdtPr>
                <w:sdtEndPr/>
                <w:sdtContent>
                  <w:tc>
                    <w:tcPr>
                      <w:tcW w:w="496" w:type="dxa"/>
                    </w:tcPr>
                    <w:p w14:paraId="0E9663D4" w14:textId="788F9E68" w:rsidR="00D57BD6" w:rsidRPr="001D7442" w:rsidRDefault="005901E8"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427" w:type="dxa"/>
                </w:tcPr>
                <w:p w14:paraId="3A8061EE"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F92CE2" w14:paraId="5E6876E2" w14:textId="77777777" w:rsidTr="00F92CE2">
              <w:sdt>
                <w:sdtPr>
                  <w:rPr>
                    <w:rFonts w:ascii="Arial" w:eastAsia="Times New Roman" w:hAnsi="Arial" w:cs="Arial"/>
                    <w:color w:val="FF0000"/>
                    <w:sz w:val="28"/>
                    <w:szCs w:val="28"/>
                    <w:lang w:eastAsia="en-AU"/>
                  </w:rPr>
                  <w:id w:val="-853650888"/>
                  <w14:checkbox>
                    <w14:checked w14:val="0"/>
                    <w14:checkedState w14:val="2612" w14:font="MS Gothic"/>
                    <w14:uncheckedState w14:val="2610" w14:font="MS Gothic"/>
                  </w14:checkbox>
                </w:sdtPr>
                <w:sdtEndPr/>
                <w:sdtContent>
                  <w:tc>
                    <w:tcPr>
                      <w:tcW w:w="496" w:type="dxa"/>
                    </w:tcPr>
                    <w:p w14:paraId="0F640E33" w14:textId="0FDEF1FF" w:rsidR="00F92CE2" w:rsidRPr="001D7442" w:rsidRDefault="00F92CE2" w:rsidP="00F92CE2">
                      <w:pPr>
                        <w:rPr>
                          <w:rFonts w:ascii="Arial" w:eastAsia="Times New Roman" w:hAnsi="Arial" w:cs="Arial"/>
                          <w:color w:val="000000"/>
                          <w:sz w:val="28"/>
                          <w:szCs w:val="28"/>
                          <w:lang w:eastAsia="en-AU"/>
                        </w:rPr>
                      </w:pPr>
                      <w:r w:rsidRPr="00F92CE2">
                        <w:rPr>
                          <w:rFonts w:ascii="MS Gothic" w:eastAsia="MS Gothic" w:hAnsi="MS Gothic" w:cs="Arial" w:hint="eastAsia"/>
                          <w:color w:val="FF0000"/>
                          <w:sz w:val="28"/>
                          <w:szCs w:val="28"/>
                          <w:lang w:eastAsia="en-AU"/>
                        </w:rPr>
                        <w:t>☐</w:t>
                      </w:r>
                    </w:p>
                  </w:tc>
                </w:sdtContent>
              </w:sdt>
              <w:tc>
                <w:tcPr>
                  <w:tcW w:w="1427" w:type="dxa"/>
                </w:tcPr>
                <w:p w14:paraId="0C817B6B" w14:textId="76F66BB8" w:rsidR="00F92CE2" w:rsidRDefault="00F92CE2" w:rsidP="00F92CE2">
                  <w:pPr>
                    <w:rPr>
                      <w:rFonts w:ascii="Arial" w:eastAsia="Times New Roman" w:hAnsi="Arial" w:cs="Arial"/>
                      <w:color w:val="000000"/>
                      <w:lang w:eastAsia="en-AU"/>
                    </w:rPr>
                  </w:pPr>
                  <w:r w:rsidRPr="00F92CE2">
                    <w:rPr>
                      <w:rFonts w:ascii="Arial" w:eastAsia="Times New Roman" w:hAnsi="Arial" w:cs="Arial"/>
                      <w:color w:val="FF0000"/>
                      <w:lang w:eastAsia="en-AU"/>
                    </w:rPr>
                    <w:t>None/Not applicable</w:t>
                  </w:r>
                </w:p>
              </w:tc>
            </w:tr>
            <w:tr w:rsidR="00D57BD6" w14:paraId="6D7A6696" w14:textId="77777777" w:rsidTr="00F92CE2">
              <w:sdt>
                <w:sdtPr>
                  <w:rPr>
                    <w:rFonts w:ascii="Arial" w:eastAsia="Times New Roman" w:hAnsi="Arial" w:cs="Arial"/>
                    <w:color w:val="000000"/>
                    <w:sz w:val="28"/>
                    <w:szCs w:val="28"/>
                    <w:lang w:eastAsia="en-AU"/>
                  </w:rPr>
                  <w:id w:val="644559497"/>
                  <w14:checkbox>
                    <w14:checked w14:val="0"/>
                    <w14:checkedState w14:val="2612" w14:font="MS Gothic"/>
                    <w14:uncheckedState w14:val="2610" w14:font="MS Gothic"/>
                  </w14:checkbox>
                </w:sdtPr>
                <w:sdtEndPr/>
                <w:sdtContent>
                  <w:tc>
                    <w:tcPr>
                      <w:tcW w:w="496" w:type="dxa"/>
                    </w:tcPr>
                    <w:p w14:paraId="44353E98"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49AF245C"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Other (specify):</w:t>
                  </w:r>
                </w:p>
                <w:p w14:paraId="5F12C0C6" w14:textId="77777777" w:rsidR="00D57BD6" w:rsidRDefault="00D57BD6" w:rsidP="00D57BD6">
                  <w:pPr>
                    <w:rPr>
                      <w:rFonts w:ascii="Arial" w:eastAsia="Times New Roman" w:hAnsi="Arial" w:cs="Arial"/>
                      <w:color w:val="000000"/>
                      <w:lang w:eastAsia="en-AU"/>
                    </w:rPr>
                  </w:pPr>
                </w:p>
              </w:tc>
            </w:tr>
          </w:tbl>
          <w:p w14:paraId="720E929F" w14:textId="23558907" w:rsidR="0061523D" w:rsidRDefault="0061523D" w:rsidP="00D25F5A">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Mix of publicly funded and private market.</w:t>
            </w:r>
            <w:r w:rsidR="00D25F5A">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Influenza: </w:t>
            </w:r>
            <w:r w:rsidR="00404424">
              <w:rPr>
                <w:rFonts w:ascii="Times New Roman" w:eastAsia="Times New Roman" w:hAnsi="Times New Roman" w:cs="Times New Roman"/>
                <w:sz w:val="24"/>
                <w:szCs w:val="24"/>
                <w:lang w:eastAsia="en-AU"/>
              </w:rPr>
              <w:t xml:space="preserve">publicly </w:t>
            </w:r>
            <w:r>
              <w:rPr>
                <w:rFonts w:ascii="Times New Roman" w:eastAsia="Times New Roman" w:hAnsi="Times New Roman" w:cs="Times New Roman"/>
                <w:sz w:val="24"/>
                <w:szCs w:val="24"/>
                <w:lang w:eastAsia="en-AU"/>
              </w:rPr>
              <w:t xml:space="preserve">funded for </w:t>
            </w:r>
            <w:r w:rsidR="00D25F5A">
              <w:rPr>
                <w:rFonts w:ascii="Times New Roman" w:eastAsia="Times New Roman" w:hAnsi="Times New Roman" w:cs="Times New Roman"/>
                <w:sz w:val="24"/>
                <w:szCs w:val="24"/>
                <w:lang w:eastAsia="en-AU"/>
              </w:rPr>
              <w:t>pregnant women, chronic conditions and over 65.</w:t>
            </w:r>
          </w:p>
          <w:p w14:paraId="471B68DB" w14:textId="76B80206" w:rsidR="00D25F5A" w:rsidRDefault="00D25F5A" w:rsidP="00D25F5A">
            <w:pPr>
              <w:spacing w:after="0" w:line="240" w:lineRule="auto"/>
              <w:rPr>
                <w:rFonts w:ascii="Times New Roman" w:eastAsia="Times New Roman" w:hAnsi="Times New Roman" w:cs="Times New Roman"/>
                <w:sz w:val="24"/>
                <w:szCs w:val="24"/>
                <w:lang w:eastAsia="en-AU"/>
              </w:rPr>
            </w:pPr>
            <w:proofErr w:type="gramStart"/>
            <w:r>
              <w:rPr>
                <w:rFonts w:ascii="Times New Roman" w:eastAsia="Times New Roman" w:hAnsi="Times New Roman" w:cs="Times New Roman"/>
                <w:sz w:val="24"/>
                <w:szCs w:val="24"/>
                <w:lang w:eastAsia="en-AU"/>
              </w:rPr>
              <w:t>Also</w:t>
            </w:r>
            <w:proofErr w:type="gramEnd"/>
            <w:r>
              <w:rPr>
                <w:rFonts w:ascii="Times New Roman" w:eastAsia="Times New Roman" w:hAnsi="Times New Roman" w:cs="Times New Roman"/>
                <w:sz w:val="24"/>
                <w:szCs w:val="24"/>
                <w:lang w:eastAsia="en-AU"/>
              </w:rPr>
              <w:t xml:space="preserve"> for measles, </w:t>
            </w:r>
            <w:r w:rsidR="00447055">
              <w:rPr>
                <w:rFonts w:ascii="Times New Roman" w:eastAsia="Times New Roman" w:hAnsi="Times New Roman" w:cs="Times New Roman"/>
                <w:sz w:val="24"/>
                <w:szCs w:val="24"/>
                <w:lang w:eastAsia="en-AU"/>
              </w:rPr>
              <w:t>M</w:t>
            </w:r>
            <w:r>
              <w:rPr>
                <w:rFonts w:ascii="Times New Roman" w:eastAsia="Times New Roman" w:hAnsi="Times New Roman" w:cs="Times New Roman"/>
                <w:sz w:val="24"/>
                <w:szCs w:val="24"/>
                <w:lang w:eastAsia="en-AU"/>
              </w:rPr>
              <w:t>u</w:t>
            </w:r>
            <w:r w:rsidR="00447055">
              <w:rPr>
                <w:rFonts w:ascii="Times New Roman" w:eastAsia="Times New Roman" w:hAnsi="Times New Roman" w:cs="Times New Roman"/>
                <w:sz w:val="24"/>
                <w:szCs w:val="24"/>
                <w:lang w:eastAsia="en-AU"/>
              </w:rPr>
              <w:t>mps and rubella.</w:t>
            </w:r>
          </w:p>
          <w:p w14:paraId="79985EA1" w14:textId="199A873F" w:rsidR="00447055" w:rsidRPr="00D40AC7" w:rsidRDefault="00447055" w:rsidP="00D25F5A">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Covid-19</w:t>
            </w:r>
            <w:r w:rsidR="00AB7AA5">
              <w:rPr>
                <w:rFonts w:ascii="Times New Roman" w:eastAsia="Times New Roman" w:hAnsi="Times New Roman" w:cs="Times New Roman"/>
                <w:sz w:val="24"/>
                <w:szCs w:val="24"/>
                <w:lang w:eastAsia="en-AU"/>
              </w:rPr>
              <w:t xml:space="preserve"> in process</w:t>
            </w:r>
            <w:r>
              <w:rPr>
                <w:rFonts w:ascii="Times New Roman" w:eastAsia="Times New Roman" w:hAnsi="Times New Roman" w:cs="Times New Roman"/>
                <w:sz w:val="24"/>
                <w:szCs w:val="24"/>
                <w:lang w:eastAsia="en-AU"/>
              </w:rPr>
              <w:t>.</w:t>
            </w:r>
          </w:p>
        </w:tc>
        <w:tc>
          <w:tcPr>
            <w:tcW w:w="3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2022"/>
            </w:tblGrid>
            <w:tr w:rsidR="00D57BD6" w14:paraId="1D8A0327" w14:textId="77777777" w:rsidTr="00D57BD6">
              <w:sdt>
                <w:sdtPr>
                  <w:rPr>
                    <w:rFonts w:ascii="Arial" w:eastAsia="Times New Roman" w:hAnsi="Arial" w:cs="Arial"/>
                    <w:color w:val="000000"/>
                    <w:sz w:val="28"/>
                    <w:szCs w:val="28"/>
                    <w:lang w:eastAsia="en-AU"/>
                  </w:rPr>
                  <w:id w:val="234984102"/>
                  <w14:checkbox>
                    <w14:checked w14:val="1"/>
                    <w14:checkedState w14:val="2612" w14:font="MS Gothic"/>
                    <w14:uncheckedState w14:val="2610" w14:font="MS Gothic"/>
                  </w14:checkbox>
                </w:sdtPr>
                <w:sdtEndPr/>
                <w:sdtContent>
                  <w:tc>
                    <w:tcPr>
                      <w:tcW w:w="461" w:type="dxa"/>
                    </w:tcPr>
                    <w:p w14:paraId="0BBE6F99" w14:textId="465AD603" w:rsidR="00D57BD6" w:rsidRPr="001D7442" w:rsidRDefault="005901E8"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022" w:type="dxa"/>
                </w:tcPr>
                <w:p w14:paraId="23CBF1AA"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6202B942" w14:textId="77777777" w:rsidR="00D57BD6" w:rsidRDefault="00D57BD6" w:rsidP="00D57BD6">
                  <w:pPr>
                    <w:rPr>
                      <w:rFonts w:ascii="Arial" w:eastAsia="Times New Roman" w:hAnsi="Arial" w:cs="Arial"/>
                      <w:color w:val="000000"/>
                      <w:lang w:eastAsia="en-AU"/>
                    </w:rPr>
                  </w:pPr>
                </w:p>
              </w:tc>
            </w:tr>
            <w:tr w:rsidR="00D57BD6" w14:paraId="3E3D08C5" w14:textId="77777777" w:rsidTr="00D57BD6">
              <w:sdt>
                <w:sdtPr>
                  <w:rPr>
                    <w:rFonts w:ascii="Arial" w:eastAsia="Times New Roman" w:hAnsi="Arial" w:cs="Arial"/>
                    <w:color w:val="000000"/>
                    <w:sz w:val="28"/>
                    <w:szCs w:val="28"/>
                    <w:lang w:eastAsia="en-AU"/>
                  </w:rPr>
                  <w:id w:val="1419897334"/>
                  <w14:checkbox>
                    <w14:checked w14:val="0"/>
                    <w14:checkedState w14:val="2612" w14:font="MS Gothic"/>
                    <w14:uncheckedState w14:val="2610" w14:font="MS Gothic"/>
                  </w14:checkbox>
                </w:sdtPr>
                <w:sdtEndPr/>
                <w:sdtContent>
                  <w:tc>
                    <w:tcPr>
                      <w:tcW w:w="461" w:type="dxa"/>
                    </w:tcPr>
                    <w:p w14:paraId="52A7B167"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064DAC24"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6CD18DE2" w14:textId="77777777" w:rsidR="00D57BD6" w:rsidRDefault="00D57BD6" w:rsidP="00D57BD6">
                  <w:pPr>
                    <w:rPr>
                      <w:rFonts w:ascii="Arial" w:eastAsia="Times New Roman" w:hAnsi="Arial" w:cs="Arial"/>
                      <w:color w:val="000000"/>
                      <w:lang w:eastAsia="en-AU"/>
                    </w:rPr>
                  </w:pPr>
                </w:p>
              </w:tc>
            </w:tr>
            <w:tr w:rsidR="00D57BD6" w14:paraId="62BDD1FE" w14:textId="77777777" w:rsidTr="00D57BD6">
              <w:sdt>
                <w:sdtPr>
                  <w:rPr>
                    <w:rFonts w:ascii="Arial" w:eastAsia="Times New Roman" w:hAnsi="Arial" w:cs="Arial"/>
                    <w:color w:val="000000"/>
                    <w:sz w:val="28"/>
                    <w:szCs w:val="28"/>
                    <w:lang w:eastAsia="en-AU"/>
                  </w:rPr>
                  <w:id w:val="-586996820"/>
                  <w14:checkbox>
                    <w14:checked w14:val="0"/>
                    <w14:checkedState w14:val="2612" w14:font="MS Gothic"/>
                    <w14:uncheckedState w14:val="2610" w14:font="MS Gothic"/>
                  </w14:checkbox>
                </w:sdtPr>
                <w:sdtEndPr/>
                <w:sdtContent>
                  <w:tc>
                    <w:tcPr>
                      <w:tcW w:w="461" w:type="dxa"/>
                    </w:tcPr>
                    <w:p w14:paraId="4686362C"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25D91033"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134F42AE" w14:textId="77777777" w:rsidR="00D57BD6" w:rsidRDefault="00D57BD6" w:rsidP="00D57BD6">
                  <w:pPr>
                    <w:rPr>
                      <w:rFonts w:ascii="Arial" w:eastAsia="Times New Roman" w:hAnsi="Arial" w:cs="Arial"/>
                      <w:color w:val="000000"/>
                      <w:lang w:eastAsia="en-AU"/>
                    </w:rPr>
                  </w:pPr>
                </w:p>
              </w:tc>
            </w:tr>
            <w:tr w:rsidR="00D57BD6" w14:paraId="7EE7C49F" w14:textId="77777777" w:rsidTr="00D57BD6">
              <w:sdt>
                <w:sdtPr>
                  <w:rPr>
                    <w:rFonts w:ascii="Arial" w:eastAsia="Times New Roman" w:hAnsi="Arial" w:cs="Arial"/>
                    <w:color w:val="000000"/>
                    <w:sz w:val="28"/>
                    <w:szCs w:val="28"/>
                    <w:lang w:eastAsia="en-AU"/>
                  </w:rPr>
                  <w:id w:val="-597717767"/>
                  <w14:checkbox>
                    <w14:checked w14:val="0"/>
                    <w14:checkedState w14:val="2612" w14:font="MS Gothic"/>
                    <w14:uncheckedState w14:val="2610" w14:font="MS Gothic"/>
                  </w14:checkbox>
                </w:sdtPr>
                <w:sdtEndPr/>
                <w:sdtContent>
                  <w:tc>
                    <w:tcPr>
                      <w:tcW w:w="461" w:type="dxa"/>
                    </w:tcPr>
                    <w:p w14:paraId="272DF3B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28EC53CE"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0D57DDE1" w14:textId="77777777" w:rsidR="00D57BD6" w:rsidRDefault="00D57BD6" w:rsidP="00D57BD6">
                  <w:pPr>
                    <w:rPr>
                      <w:rFonts w:ascii="Arial" w:eastAsia="Times New Roman" w:hAnsi="Arial" w:cs="Arial"/>
                      <w:color w:val="000000"/>
                      <w:lang w:eastAsia="en-AU"/>
                    </w:rPr>
                  </w:pPr>
                </w:p>
              </w:tc>
            </w:tr>
          </w:tbl>
          <w:p w14:paraId="314B0851" w14:textId="77777777" w:rsidR="00D57BD6" w:rsidRDefault="00D57BD6" w:rsidP="00D57BD6">
            <w:pPr>
              <w:spacing w:after="0" w:line="240" w:lineRule="auto"/>
              <w:rPr>
                <w:rFonts w:ascii="Times New Roman" w:eastAsia="Times New Roman" w:hAnsi="Times New Roman" w:cs="Times New Roman"/>
                <w:sz w:val="24"/>
                <w:szCs w:val="24"/>
                <w:lang w:eastAsia="en-AU"/>
              </w:rPr>
            </w:pPr>
          </w:p>
          <w:p w14:paraId="786288AA" w14:textId="77777777" w:rsidR="004C4916" w:rsidRPr="00886413" w:rsidRDefault="004C4916" w:rsidP="004C4916">
            <w:pPr>
              <w:pStyle w:val="CommentText"/>
              <w:rPr>
                <w:rFonts w:ascii="Times New Roman" w:hAnsi="Times New Roman" w:cs="Times New Roman"/>
                <w:b/>
                <w:bCs/>
                <w:sz w:val="24"/>
                <w:szCs w:val="24"/>
                <w:lang w:val="en-NZ"/>
              </w:rPr>
            </w:pPr>
            <w:r w:rsidRPr="00886413">
              <w:rPr>
                <w:rFonts w:ascii="Times New Roman" w:eastAsia="Times New Roman" w:hAnsi="Times New Roman" w:cs="Times New Roman"/>
                <w:sz w:val="24"/>
                <w:szCs w:val="24"/>
                <w:lang w:eastAsia="en-AU"/>
              </w:rPr>
              <w:t xml:space="preserve">Also: </w:t>
            </w:r>
            <w:r w:rsidRPr="00886413">
              <w:rPr>
                <w:rFonts w:ascii="Times New Roman" w:hAnsi="Times New Roman" w:cs="Times New Roman"/>
                <w:sz w:val="24"/>
                <w:szCs w:val="24"/>
                <w:lang w:val="en-NZ"/>
              </w:rPr>
              <w:t xml:space="preserve">Diphtheria, </w:t>
            </w:r>
            <w:proofErr w:type="gramStart"/>
            <w:r w:rsidRPr="00886413">
              <w:rPr>
                <w:rFonts w:ascii="Times New Roman" w:hAnsi="Times New Roman" w:cs="Times New Roman"/>
                <w:sz w:val="24"/>
                <w:szCs w:val="24"/>
                <w:lang w:val="en-NZ"/>
              </w:rPr>
              <w:t>tetanus</w:t>
            </w:r>
            <w:proofErr w:type="gramEnd"/>
            <w:r w:rsidRPr="00886413">
              <w:rPr>
                <w:rFonts w:ascii="Times New Roman" w:hAnsi="Times New Roman" w:cs="Times New Roman"/>
                <w:sz w:val="24"/>
                <w:szCs w:val="24"/>
                <w:lang w:val="en-NZ"/>
              </w:rPr>
              <w:t xml:space="preserve"> and pertussis (acellular, component) vaccine (Tdap)</w:t>
            </w:r>
            <w:r w:rsidRPr="00886413">
              <w:rPr>
                <w:rFonts w:ascii="Times New Roman" w:hAnsi="Times New Roman" w:cs="Times New Roman"/>
                <w:b/>
                <w:bCs/>
                <w:sz w:val="24"/>
                <w:szCs w:val="24"/>
                <w:lang w:val="en-NZ"/>
              </w:rPr>
              <w:t xml:space="preserve">, </w:t>
            </w:r>
            <w:r w:rsidRPr="00886413">
              <w:rPr>
                <w:rFonts w:ascii="Times New Roman" w:hAnsi="Times New Roman" w:cs="Times New Roman"/>
                <w:sz w:val="24"/>
                <w:szCs w:val="24"/>
              </w:rPr>
              <w:t>Human Papillomavirus (HPV) vaccine,</w:t>
            </w:r>
            <w:r w:rsidRPr="00886413">
              <w:rPr>
                <w:rFonts w:ascii="Times New Roman" w:hAnsi="Times New Roman" w:cs="Times New Roman"/>
                <w:b/>
                <w:bCs/>
                <w:i/>
                <w:iCs/>
                <w:sz w:val="24"/>
                <w:szCs w:val="24"/>
              </w:rPr>
              <w:t xml:space="preserve"> </w:t>
            </w:r>
            <w:r w:rsidRPr="00886413">
              <w:rPr>
                <w:rFonts w:ascii="Times New Roman" w:hAnsi="Times New Roman" w:cs="Times New Roman"/>
                <w:sz w:val="24"/>
                <w:szCs w:val="24"/>
              </w:rPr>
              <w:t>Meningococcal vaccine, Varicella (shingles) vaccine</w:t>
            </w:r>
          </w:p>
          <w:p w14:paraId="657332AF" w14:textId="7721DF8F" w:rsidR="004C4916" w:rsidRPr="00D40AC7" w:rsidRDefault="004C4916" w:rsidP="00D57BD6">
            <w:pPr>
              <w:spacing w:after="0" w:line="240" w:lineRule="auto"/>
              <w:rPr>
                <w:rFonts w:ascii="Times New Roman" w:eastAsia="Times New Roman" w:hAnsi="Times New Roman" w:cs="Times New Roman"/>
                <w:sz w:val="24"/>
                <w:szCs w:val="24"/>
                <w:lang w:eastAsia="en-AU"/>
              </w:rPr>
            </w:pPr>
          </w:p>
        </w:tc>
        <w:tc>
          <w:tcPr>
            <w:tcW w:w="3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969"/>
              <w:gridCol w:w="2308"/>
            </w:tblGrid>
            <w:tr w:rsidR="00D57BD6" w14:paraId="593F384D" w14:textId="77777777" w:rsidTr="00D57BD6">
              <w:sdt>
                <w:sdtPr>
                  <w:rPr>
                    <w:rFonts w:ascii="Arial" w:eastAsia="Times New Roman" w:hAnsi="Arial" w:cs="Arial"/>
                    <w:color w:val="000000"/>
                    <w:sz w:val="28"/>
                    <w:szCs w:val="28"/>
                    <w:lang w:eastAsia="en-AU"/>
                  </w:rPr>
                  <w:id w:val="-1983152683"/>
                  <w14:checkbox>
                    <w14:checked w14:val="0"/>
                    <w14:checkedState w14:val="2612" w14:font="MS Gothic"/>
                    <w14:uncheckedState w14:val="2610" w14:font="MS Gothic"/>
                  </w14:checkbox>
                </w:sdtPr>
                <w:sdtEndPr/>
                <w:sdtContent>
                  <w:tc>
                    <w:tcPr>
                      <w:tcW w:w="1667" w:type="dxa"/>
                    </w:tcPr>
                    <w:p w14:paraId="1C6EF755"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68133D2F"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451F34F3" w14:textId="77777777" w:rsidR="00D57BD6" w:rsidRDefault="00D57BD6" w:rsidP="00D57BD6">
                  <w:pPr>
                    <w:rPr>
                      <w:rFonts w:ascii="Arial" w:eastAsia="Times New Roman" w:hAnsi="Arial" w:cs="Arial"/>
                      <w:color w:val="000000"/>
                      <w:lang w:eastAsia="en-AU"/>
                    </w:rPr>
                  </w:pPr>
                </w:p>
              </w:tc>
            </w:tr>
            <w:tr w:rsidR="00D57BD6" w14:paraId="607DD8E4" w14:textId="77777777" w:rsidTr="00D57BD6">
              <w:sdt>
                <w:sdtPr>
                  <w:rPr>
                    <w:rFonts w:ascii="Arial" w:eastAsia="Times New Roman" w:hAnsi="Arial" w:cs="Arial"/>
                    <w:color w:val="000000"/>
                    <w:sz w:val="28"/>
                    <w:szCs w:val="28"/>
                    <w:lang w:eastAsia="en-AU"/>
                  </w:rPr>
                  <w:id w:val="-1138492984"/>
                  <w14:checkbox>
                    <w14:checked w14:val="1"/>
                    <w14:checkedState w14:val="2612" w14:font="MS Gothic"/>
                    <w14:uncheckedState w14:val="2610" w14:font="MS Gothic"/>
                  </w14:checkbox>
                </w:sdtPr>
                <w:sdtEndPr/>
                <w:sdtContent>
                  <w:tc>
                    <w:tcPr>
                      <w:tcW w:w="1667" w:type="dxa"/>
                    </w:tcPr>
                    <w:p w14:paraId="695FBCA2" w14:textId="44390BC9" w:rsidR="00D57BD6" w:rsidRPr="001D7442" w:rsidRDefault="0061523D"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667" w:type="dxa"/>
                </w:tcPr>
                <w:p w14:paraId="18D48AD1"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 xml:space="preserve">Formal negotiation at a national, </w:t>
                  </w:r>
                  <w:proofErr w:type="gramStart"/>
                  <w:r w:rsidRPr="00D40AC7">
                    <w:rPr>
                      <w:rFonts w:ascii="Arial" w:eastAsia="Times New Roman" w:hAnsi="Arial" w:cs="Arial"/>
                      <w:color w:val="000000"/>
                      <w:lang w:eastAsia="en-AU"/>
                    </w:rPr>
                    <w:t>state</w:t>
                  </w:r>
                  <w:proofErr w:type="gramEnd"/>
                  <w:r w:rsidRPr="00D40AC7">
                    <w:rPr>
                      <w:rFonts w:ascii="Arial" w:eastAsia="Times New Roman" w:hAnsi="Arial" w:cs="Arial"/>
                      <w:color w:val="000000"/>
                      <w:lang w:eastAsia="en-AU"/>
                    </w:rPr>
                    <w:t xml:space="preserve"> or regional level</w:t>
                  </w:r>
                </w:p>
                <w:p w14:paraId="2CDE1FFC" w14:textId="77777777" w:rsidR="00D57BD6" w:rsidRDefault="00D57BD6" w:rsidP="00D57BD6">
                  <w:pPr>
                    <w:rPr>
                      <w:rFonts w:ascii="Arial" w:eastAsia="Times New Roman" w:hAnsi="Arial" w:cs="Arial"/>
                      <w:color w:val="000000"/>
                      <w:lang w:eastAsia="en-AU"/>
                    </w:rPr>
                  </w:pPr>
                </w:p>
              </w:tc>
            </w:tr>
            <w:tr w:rsidR="00D57BD6" w14:paraId="7B6C339F" w14:textId="77777777" w:rsidTr="00D57BD6">
              <w:sdt>
                <w:sdtPr>
                  <w:rPr>
                    <w:rFonts w:ascii="Arial" w:eastAsia="Times New Roman" w:hAnsi="Arial" w:cs="Arial"/>
                    <w:color w:val="000000"/>
                    <w:sz w:val="28"/>
                    <w:szCs w:val="28"/>
                    <w:lang w:eastAsia="en-AU"/>
                  </w:rPr>
                  <w:id w:val="-704329717"/>
                  <w14:checkbox>
                    <w14:checked w14:val="0"/>
                    <w14:checkedState w14:val="2612" w14:font="MS Gothic"/>
                    <w14:uncheckedState w14:val="2610" w14:font="MS Gothic"/>
                  </w14:checkbox>
                </w:sdtPr>
                <w:sdtEndPr/>
                <w:sdtContent>
                  <w:tc>
                    <w:tcPr>
                      <w:tcW w:w="1667" w:type="dxa"/>
                    </w:tcPr>
                    <w:p w14:paraId="56F69491"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4CAE748A" w14:textId="77777777" w:rsidR="00D57BD6" w:rsidRPr="00D40AC7" w:rsidRDefault="00D57BD6" w:rsidP="00D57BD6">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5BB9A141" w14:textId="77777777" w:rsidR="00D57BD6" w:rsidRDefault="00D57BD6" w:rsidP="00D57BD6">
                  <w:pPr>
                    <w:rPr>
                      <w:rFonts w:ascii="Arial" w:eastAsia="Times New Roman" w:hAnsi="Arial" w:cs="Arial"/>
                      <w:color w:val="000000"/>
                      <w:lang w:eastAsia="en-AU"/>
                    </w:rPr>
                  </w:pPr>
                </w:p>
              </w:tc>
            </w:tr>
            <w:tr w:rsidR="00D57BD6" w14:paraId="2A368626" w14:textId="77777777" w:rsidTr="00D57BD6">
              <w:sdt>
                <w:sdtPr>
                  <w:rPr>
                    <w:rFonts w:ascii="Arial" w:eastAsia="Times New Roman" w:hAnsi="Arial" w:cs="Arial"/>
                    <w:color w:val="000000"/>
                    <w:sz w:val="28"/>
                    <w:szCs w:val="28"/>
                    <w:lang w:eastAsia="en-AU"/>
                  </w:rPr>
                  <w:id w:val="-1474367997"/>
                  <w14:checkbox>
                    <w14:checked w14:val="1"/>
                    <w14:checkedState w14:val="2612" w14:font="MS Gothic"/>
                    <w14:uncheckedState w14:val="2610" w14:font="MS Gothic"/>
                  </w14:checkbox>
                </w:sdtPr>
                <w:sdtEndPr/>
                <w:sdtContent>
                  <w:tc>
                    <w:tcPr>
                      <w:tcW w:w="1667" w:type="dxa"/>
                    </w:tcPr>
                    <w:p w14:paraId="01054204" w14:textId="3BBF38E6" w:rsidR="00D57BD6" w:rsidRPr="001D7442" w:rsidRDefault="0061523D"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667" w:type="dxa"/>
                </w:tcPr>
                <w:p w14:paraId="41C2529E"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56E855F5" w14:textId="77777777" w:rsidR="00D57BD6" w:rsidRDefault="00D57BD6" w:rsidP="00D57BD6">
                  <w:pPr>
                    <w:rPr>
                      <w:rFonts w:ascii="Arial" w:eastAsia="Times New Roman" w:hAnsi="Arial" w:cs="Arial"/>
                      <w:color w:val="000000"/>
                      <w:lang w:eastAsia="en-AU"/>
                    </w:rPr>
                  </w:pPr>
                </w:p>
              </w:tc>
            </w:tr>
            <w:tr w:rsidR="00D57BD6" w14:paraId="69D9250A" w14:textId="77777777" w:rsidTr="00D57BD6">
              <w:sdt>
                <w:sdtPr>
                  <w:rPr>
                    <w:rFonts w:ascii="Arial" w:eastAsia="Times New Roman" w:hAnsi="Arial" w:cs="Arial"/>
                    <w:color w:val="000000"/>
                    <w:sz w:val="28"/>
                    <w:szCs w:val="28"/>
                    <w:lang w:eastAsia="en-AU"/>
                  </w:rPr>
                  <w:id w:val="1564444618"/>
                  <w14:checkbox>
                    <w14:checked w14:val="0"/>
                    <w14:checkedState w14:val="2612" w14:font="MS Gothic"/>
                    <w14:uncheckedState w14:val="2610" w14:font="MS Gothic"/>
                  </w14:checkbox>
                </w:sdtPr>
                <w:sdtEndPr/>
                <w:sdtContent>
                  <w:tc>
                    <w:tcPr>
                      <w:tcW w:w="1667" w:type="dxa"/>
                    </w:tcPr>
                    <w:p w14:paraId="08C53A19"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11527FD7"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24FF1BC5"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4A6ECD9E" wp14:editId="17D31033">
                            <wp:extent cx="162000" cy="68400"/>
                            <wp:effectExtent l="0" t="19050" r="47625" b="46355"/>
                            <wp:docPr id="27" name="Arrow: Right 27"/>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FAF66DE" id="Arrow: Right 27"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BKQUgy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0F6C4882"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581"/>
              <w:gridCol w:w="2219"/>
            </w:tblGrid>
            <w:tr w:rsidR="00D57BD6" w14:paraId="5AA33D2B" w14:textId="77777777" w:rsidTr="00D57BD6">
              <w:sdt>
                <w:sdtPr>
                  <w:rPr>
                    <w:rFonts w:ascii="Arial" w:eastAsia="Times New Roman" w:hAnsi="Arial" w:cs="Arial"/>
                    <w:color w:val="000000"/>
                    <w:sz w:val="28"/>
                    <w:szCs w:val="28"/>
                    <w:lang w:eastAsia="en-AU"/>
                  </w:rPr>
                  <w:id w:val="-1077358242"/>
                  <w14:checkbox>
                    <w14:checked w14:val="1"/>
                    <w14:checkedState w14:val="2612" w14:font="MS Gothic"/>
                    <w14:uncheckedState w14:val="2610" w14:font="MS Gothic"/>
                  </w14:checkbox>
                </w:sdtPr>
                <w:sdtEndPr/>
                <w:sdtContent>
                  <w:tc>
                    <w:tcPr>
                      <w:tcW w:w="600" w:type="dxa"/>
                    </w:tcPr>
                    <w:p w14:paraId="17213A4A" w14:textId="735A9475" w:rsidR="00D57BD6" w:rsidRPr="001D7442" w:rsidRDefault="0061523D"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450" w:type="dxa"/>
                </w:tcPr>
                <w:p w14:paraId="70C5E07A"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72419FFA" w14:textId="77777777" w:rsidR="00D57BD6" w:rsidRDefault="00D57BD6" w:rsidP="00D57BD6">
                  <w:pPr>
                    <w:rPr>
                      <w:rFonts w:ascii="Arial" w:eastAsia="Times New Roman" w:hAnsi="Arial" w:cs="Arial"/>
                      <w:color w:val="000000"/>
                      <w:lang w:eastAsia="en-AU"/>
                    </w:rPr>
                  </w:pPr>
                </w:p>
              </w:tc>
            </w:tr>
            <w:tr w:rsidR="00D57BD6" w14:paraId="395EBD4D" w14:textId="77777777" w:rsidTr="00D57BD6">
              <w:sdt>
                <w:sdtPr>
                  <w:rPr>
                    <w:rFonts w:ascii="Arial" w:eastAsia="Times New Roman" w:hAnsi="Arial" w:cs="Arial"/>
                    <w:color w:val="000000"/>
                    <w:sz w:val="28"/>
                    <w:szCs w:val="28"/>
                    <w:lang w:eastAsia="en-AU"/>
                  </w:rPr>
                  <w:id w:val="1742133771"/>
                  <w14:checkbox>
                    <w14:checked w14:val="0"/>
                    <w14:checkedState w14:val="2612" w14:font="MS Gothic"/>
                    <w14:uncheckedState w14:val="2610" w14:font="MS Gothic"/>
                  </w14:checkbox>
                </w:sdtPr>
                <w:sdtEndPr/>
                <w:sdtContent>
                  <w:tc>
                    <w:tcPr>
                      <w:tcW w:w="600" w:type="dxa"/>
                    </w:tcPr>
                    <w:p w14:paraId="436E847F" w14:textId="54CD5986" w:rsidR="00D57BD6" w:rsidRPr="001D7442" w:rsidRDefault="0061523D"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450" w:type="dxa"/>
                </w:tcPr>
                <w:p w14:paraId="01DDC8DE"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346FA020"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0F46D487" wp14:editId="2B53E543">
                            <wp:extent cx="162000" cy="68400"/>
                            <wp:effectExtent l="0" t="19050" r="47625" b="46355"/>
                            <wp:docPr id="28" name="Arrow: Right 28"/>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B7DA88E" id="Arrow: Right 28"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DdjwcT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0290FD02"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p w14:paraId="48264A0A"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r>
      <w:tr w:rsidR="00D57BD6" w:rsidRPr="00D40AC7" w14:paraId="170A81F3" w14:textId="77777777" w:rsidTr="00522D36">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166D3795" w14:textId="7D487F73" w:rsidR="00AA404F" w:rsidRPr="00FE0A80" w:rsidRDefault="00AA404F"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5</w:t>
            </w:r>
            <w:r w:rsidR="00FE0A80">
              <w:rPr>
                <w:rFonts w:ascii="Arial" w:eastAsia="Times New Roman" w:hAnsi="Arial" w:cs="Arial"/>
                <w:b/>
                <w:bCs/>
                <w:color w:val="2F5496" w:themeColor="accent1" w:themeShade="BF"/>
                <w:lang w:eastAsia="en-AU"/>
              </w:rPr>
              <w:t>:</w:t>
            </w:r>
          </w:p>
          <w:p w14:paraId="78F244C6" w14:textId="77777777" w:rsidR="00D57BD6" w:rsidRDefault="00D57BD6"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Pharmacist prescribing (in a community pharmacy setting)</w:t>
            </w:r>
          </w:p>
          <w:p w14:paraId="5A2D30A3" w14:textId="77777777" w:rsidR="00BE1D6E" w:rsidRDefault="00BE1D6E" w:rsidP="00D57BD6">
            <w:pPr>
              <w:spacing w:after="0" w:line="240" w:lineRule="auto"/>
              <w:rPr>
                <w:rFonts w:ascii="Arial" w:eastAsia="Times New Roman" w:hAnsi="Arial" w:cs="Arial"/>
                <w:b/>
                <w:bCs/>
                <w:color w:val="2F5496" w:themeColor="accent1" w:themeShade="BF"/>
                <w:lang w:eastAsia="en-AU"/>
              </w:rPr>
            </w:pPr>
          </w:p>
          <w:p w14:paraId="7B19C531" w14:textId="77777777" w:rsidR="00BE1D6E" w:rsidRDefault="00BE1D6E" w:rsidP="00D57BD6">
            <w:pPr>
              <w:spacing w:after="0" w:line="240" w:lineRule="auto"/>
              <w:rPr>
                <w:rFonts w:ascii="Arial" w:eastAsia="Times New Roman" w:hAnsi="Arial" w:cs="Arial"/>
                <w:b/>
                <w:bCs/>
                <w:color w:val="2F5496" w:themeColor="accent1" w:themeShade="BF"/>
                <w:lang w:eastAsia="en-AU"/>
              </w:rPr>
            </w:pPr>
          </w:p>
          <w:p w14:paraId="31C19CAE" w14:textId="4042DBE2" w:rsidR="00BE1D6E" w:rsidRPr="00FE0A80" w:rsidRDefault="00BE1D6E" w:rsidP="00D57BD6">
            <w:pPr>
              <w:spacing w:after="0" w:line="240" w:lineRule="auto"/>
              <w:rPr>
                <w:rFonts w:ascii="Times New Roman" w:eastAsia="Times New Roman" w:hAnsi="Times New Roman" w:cs="Times New Roman"/>
                <w:b/>
                <w:bCs/>
                <w:color w:val="2F5496" w:themeColor="accent1" w:themeShade="BF"/>
                <w:sz w:val="24"/>
                <w:szCs w:val="24"/>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427"/>
            </w:tblGrid>
            <w:tr w:rsidR="00D57BD6" w14:paraId="29261C65" w14:textId="77777777" w:rsidTr="00F92CE2">
              <w:sdt>
                <w:sdtPr>
                  <w:rPr>
                    <w:rFonts w:ascii="Arial" w:eastAsia="Times New Roman" w:hAnsi="Arial" w:cs="Arial"/>
                    <w:color w:val="000000"/>
                    <w:sz w:val="28"/>
                    <w:szCs w:val="28"/>
                    <w:lang w:eastAsia="en-AU"/>
                  </w:rPr>
                  <w:id w:val="-444699366"/>
                  <w14:checkbox>
                    <w14:checked w14:val="0"/>
                    <w14:checkedState w14:val="2612" w14:font="MS Gothic"/>
                    <w14:uncheckedState w14:val="2610" w14:font="MS Gothic"/>
                  </w14:checkbox>
                </w:sdtPr>
                <w:sdtEndPr/>
                <w:sdtContent>
                  <w:tc>
                    <w:tcPr>
                      <w:tcW w:w="496" w:type="dxa"/>
                    </w:tcPr>
                    <w:p w14:paraId="6F50B9EB"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06F96862"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D57BD6" w14:paraId="60A24B3F" w14:textId="77777777" w:rsidTr="00F92CE2">
              <w:sdt>
                <w:sdtPr>
                  <w:rPr>
                    <w:rFonts w:ascii="Arial" w:eastAsia="Times New Roman" w:hAnsi="Arial" w:cs="Arial"/>
                    <w:color w:val="000000"/>
                    <w:sz w:val="28"/>
                    <w:szCs w:val="28"/>
                    <w:lang w:eastAsia="en-AU"/>
                  </w:rPr>
                  <w:id w:val="-972835256"/>
                  <w14:checkbox>
                    <w14:checked w14:val="0"/>
                    <w14:checkedState w14:val="2612" w14:font="MS Gothic"/>
                    <w14:uncheckedState w14:val="2610" w14:font="MS Gothic"/>
                  </w14:checkbox>
                </w:sdtPr>
                <w:sdtEndPr/>
                <w:sdtContent>
                  <w:tc>
                    <w:tcPr>
                      <w:tcW w:w="496" w:type="dxa"/>
                    </w:tcPr>
                    <w:p w14:paraId="361C0949"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6C9D1101"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D57BD6" w14:paraId="490E5EED" w14:textId="77777777" w:rsidTr="00F92CE2">
              <w:sdt>
                <w:sdtPr>
                  <w:rPr>
                    <w:rFonts w:ascii="Arial" w:eastAsia="Times New Roman" w:hAnsi="Arial" w:cs="Arial"/>
                    <w:color w:val="000000"/>
                    <w:sz w:val="28"/>
                    <w:szCs w:val="28"/>
                    <w:lang w:eastAsia="en-AU"/>
                  </w:rPr>
                  <w:id w:val="1088044291"/>
                  <w14:checkbox>
                    <w14:checked w14:val="1"/>
                    <w14:checkedState w14:val="2612" w14:font="MS Gothic"/>
                    <w14:uncheckedState w14:val="2610" w14:font="MS Gothic"/>
                  </w14:checkbox>
                </w:sdtPr>
                <w:sdtEndPr/>
                <w:sdtContent>
                  <w:tc>
                    <w:tcPr>
                      <w:tcW w:w="496" w:type="dxa"/>
                    </w:tcPr>
                    <w:p w14:paraId="4D2DA1B4" w14:textId="27546868" w:rsidR="00D57BD6" w:rsidRPr="001D7442" w:rsidRDefault="00994226"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427" w:type="dxa"/>
                </w:tcPr>
                <w:p w14:paraId="6AA14CDB"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F92CE2" w14:paraId="472DF643" w14:textId="77777777" w:rsidTr="00F92CE2">
              <w:sdt>
                <w:sdtPr>
                  <w:rPr>
                    <w:rFonts w:ascii="Arial" w:eastAsia="Times New Roman" w:hAnsi="Arial" w:cs="Arial"/>
                    <w:color w:val="FF0000"/>
                    <w:sz w:val="28"/>
                    <w:szCs w:val="28"/>
                    <w:lang w:eastAsia="en-AU"/>
                  </w:rPr>
                  <w:id w:val="-1244947882"/>
                  <w14:checkbox>
                    <w14:checked w14:val="0"/>
                    <w14:checkedState w14:val="2612" w14:font="MS Gothic"/>
                    <w14:uncheckedState w14:val="2610" w14:font="MS Gothic"/>
                  </w14:checkbox>
                </w:sdtPr>
                <w:sdtEndPr/>
                <w:sdtContent>
                  <w:tc>
                    <w:tcPr>
                      <w:tcW w:w="496" w:type="dxa"/>
                    </w:tcPr>
                    <w:p w14:paraId="71EA567D" w14:textId="2837B45A" w:rsidR="00F92CE2" w:rsidRPr="001D7442" w:rsidRDefault="00F92CE2" w:rsidP="00F92CE2">
                      <w:pPr>
                        <w:rPr>
                          <w:rFonts w:ascii="Arial" w:eastAsia="Times New Roman" w:hAnsi="Arial" w:cs="Arial"/>
                          <w:color w:val="000000"/>
                          <w:sz w:val="28"/>
                          <w:szCs w:val="28"/>
                          <w:lang w:eastAsia="en-AU"/>
                        </w:rPr>
                      </w:pPr>
                      <w:r w:rsidRPr="00F92CE2">
                        <w:rPr>
                          <w:rFonts w:ascii="MS Gothic" w:eastAsia="MS Gothic" w:hAnsi="MS Gothic" w:cs="Arial" w:hint="eastAsia"/>
                          <w:color w:val="FF0000"/>
                          <w:sz w:val="28"/>
                          <w:szCs w:val="28"/>
                          <w:lang w:eastAsia="en-AU"/>
                        </w:rPr>
                        <w:t>☐</w:t>
                      </w:r>
                    </w:p>
                  </w:tc>
                </w:sdtContent>
              </w:sdt>
              <w:tc>
                <w:tcPr>
                  <w:tcW w:w="1427" w:type="dxa"/>
                </w:tcPr>
                <w:p w14:paraId="4604F4BE" w14:textId="7C0EB297" w:rsidR="00F92CE2" w:rsidRDefault="00F92CE2" w:rsidP="00F92CE2">
                  <w:pPr>
                    <w:rPr>
                      <w:rFonts w:ascii="Arial" w:eastAsia="Times New Roman" w:hAnsi="Arial" w:cs="Arial"/>
                      <w:color w:val="000000"/>
                      <w:lang w:eastAsia="en-AU"/>
                    </w:rPr>
                  </w:pPr>
                  <w:r w:rsidRPr="00F92CE2">
                    <w:rPr>
                      <w:rFonts w:ascii="Arial" w:eastAsia="Times New Roman" w:hAnsi="Arial" w:cs="Arial"/>
                      <w:color w:val="FF0000"/>
                      <w:lang w:eastAsia="en-AU"/>
                    </w:rPr>
                    <w:t>None/Not applicable</w:t>
                  </w:r>
                </w:p>
              </w:tc>
            </w:tr>
            <w:tr w:rsidR="00D57BD6" w14:paraId="54BECCD6" w14:textId="77777777" w:rsidTr="00F92CE2">
              <w:sdt>
                <w:sdtPr>
                  <w:rPr>
                    <w:rFonts w:ascii="Arial" w:eastAsia="Times New Roman" w:hAnsi="Arial" w:cs="Arial"/>
                    <w:color w:val="000000"/>
                    <w:sz w:val="28"/>
                    <w:szCs w:val="28"/>
                    <w:lang w:eastAsia="en-AU"/>
                  </w:rPr>
                  <w:id w:val="-83687856"/>
                  <w14:checkbox>
                    <w14:checked w14:val="0"/>
                    <w14:checkedState w14:val="2612" w14:font="MS Gothic"/>
                    <w14:uncheckedState w14:val="2610" w14:font="MS Gothic"/>
                  </w14:checkbox>
                </w:sdtPr>
                <w:sdtEndPr/>
                <w:sdtContent>
                  <w:tc>
                    <w:tcPr>
                      <w:tcW w:w="496" w:type="dxa"/>
                    </w:tcPr>
                    <w:p w14:paraId="475C7D1E"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4238CBA1"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Other (specify):</w:t>
                  </w:r>
                </w:p>
                <w:p w14:paraId="17E8B044" w14:textId="77777777" w:rsidR="00D57BD6" w:rsidRDefault="00D57BD6" w:rsidP="00D57BD6">
                  <w:pPr>
                    <w:rPr>
                      <w:rFonts w:ascii="Arial" w:eastAsia="Times New Roman" w:hAnsi="Arial" w:cs="Arial"/>
                      <w:color w:val="000000"/>
                      <w:lang w:eastAsia="en-AU"/>
                    </w:rPr>
                  </w:pPr>
                </w:p>
              </w:tc>
            </w:tr>
          </w:tbl>
          <w:p w14:paraId="6CE018AD" w14:textId="77777777" w:rsidR="004C4916" w:rsidRPr="00886413" w:rsidRDefault="004C4916" w:rsidP="004C4916">
            <w:pPr>
              <w:pStyle w:val="CommentText"/>
              <w:rPr>
                <w:rFonts w:ascii="Times New Roman" w:hAnsi="Times New Roman" w:cs="Times New Roman"/>
                <w:sz w:val="24"/>
                <w:szCs w:val="24"/>
              </w:rPr>
            </w:pPr>
            <w:r w:rsidRPr="00886413">
              <w:rPr>
                <w:rFonts w:ascii="Times New Roman" w:hAnsi="Times New Roman" w:cs="Times New Roman"/>
                <w:sz w:val="24"/>
                <w:szCs w:val="24"/>
              </w:rPr>
              <w:t>Prescriptions issued by pharmacist prescribers holding a financial interest in a pharmacy cannot be dispensed by that pharmacy. Pharmacist prescriber prescriptions are Govt funded in the same way as prescriptions written by other authorised prescribers. There are very few if any pharmacist prescribers working in community pharmacy settings, they mostly work in Medical Centres.</w:t>
            </w:r>
          </w:p>
          <w:p w14:paraId="6C1F90F8" w14:textId="3FCECAF1" w:rsidR="004C4916" w:rsidRDefault="004C4916" w:rsidP="004C4916">
            <w:pPr>
              <w:pStyle w:val="CommentText"/>
              <w:rPr>
                <w:rFonts w:ascii="Times New Roman" w:hAnsi="Times New Roman" w:cs="Times New Roman"/>
                <w:sz w:val="24"/>
                <w:szCs w:val="24"/>
              </w:rPr>
            </w:pPr>
            <w:r w:rsidRPr="00886413">
              <w:rPr>
                <w:rFonts w:ascii="Times New Roman" w:hAnsi="Times New Roman" w:cs="Times New Roman"/>
                <w:sz w:val="24"/>
                <w:szCs w:val="24"/>
              </w:rPr>
              <w:t xml:space="preserve">Pharmacists in the community pharmacy who do not have Pharmacist Prescriber certification, can on completing specified training requirements, “prescribe” certain prescription medicines which have been reclassified by </w:t>
            </w:r>
            <w:proofErr w:type="spellStart"/>
            <w:r w:rsidRPr="00886413">
              <w:rPr>
                <w:rFonts w:ascii="Times New Roman" w:hAnsi="Times New Roman" w:cs="Times New Roman"/>
                <w:sz w:val="24"/>
                <w:szCs w:val="24"/>
              </w:rPr>
              <w:t>Medsafe</w:t>
            </w:r>
            <w:proofErr w:type="spellEnd"/>
            <w:r w:rsidRPr="00886413">
              <w:rPr>
                <w:rFonts w:ascii="Times New Roman" w:hAnsi="Times New Roman" w:cs="Times New Roman"/>
                <w:sz w:val="24"/>
                <w:szCs w:val="24"/>
              </w:rPr>
              <w:t xml:space="preserve"> as “</w:t>
            </w:r>
            <w:r w:rsidRPr="00886413">
              <w:rPr>
                <w:rStyle w:val="Emphasis"/>
                <w:rFonts w:ascii="Times New Roman" w:hAnsi="Times New Roman" w:cs="Times New Roman"/>
                <w:color w:val="000000"/>
                <w:sz w:val="24"/>
                <w:szCs w:val="24"/>
                <w:shd w:val="clear" w:color="auto" w:fill="FFFFFF"/>
              </w:rPr>
              <w:t>Prescription Medicine, except when …”</w:t>
            </w:r>
            <w:r w:rsidRPr="00886413">
              <w:rPr>
                <w:rFonts w:ascii="Times New Roman" w:hAnsi="Times New Roman" w:cs="Times New Roman"/>
                <w:sz w:val="24"/>
                <w:szCs w:val="24"/>
              </w:rPr>
              <w:t xml:space="preserve"> . For example, sildenafil, trimethoprim, oral contraception</w:t>
            </w:r>
          </w:p>
          <w:p w14:paraId="7B4C5843" w14:textId="3AE304F1" w:rsidR="00886413" w:rsidRDefault="00886413" w:rsidP="004C4916">
            <w:pPr>
              <w:pStyle w:val="CommentText"/>
              <w:rPr>
                <w:rFonts w:ascii="Times New Roman" w:hAnsi="Times New Roman" w:cs="Times New Roman"/>
                <w:sz w:val="24"/>
                <w:szCs w:val="24"/>
              </w:rPr>
            </w:pPr>
          </w:p>
          <w:p w14:paraId="32415C1B" w14:textId="10774763" w:rsidR="00886413" w:rsidRDefault="00886413" w:rsidP="004C4916">
            <w:pPr>
              <w:pStyle w:val="CommentText"/>
              <w:rPr>
                <w:rFonts w:ascii="Times New Roman" w:hAnsi="Times New Roman" w:cs="Times New Roman"/>
                <w:sz w:val="24"/>
                <w:szCs w:val="24"/>
              </w:rPr>
            </w:pPr>
          </w:p>
          <w:p w14:paraId="4AFA50B2" w14:textId="77777777" w:rsidR="00886413" w:rsidRPr="00886413" w:rsidRDefault="00886413" w:rsidP="004C4916">
            <w:pPr>
              <w:pStyle w:val="CommentText"/>
              <w:rPr>
                <w:rFonts w:ascii="Times New Roman" w:hAnsi="Times New Roman" w:cs="Times New Roman"/>
                <w:sz w:val="24"/>
                <w:szCs w:val="24"/>
              </w:rPr>
            </w:pPr>
          </w:p>
          <w:p w14:paraId="6BA49AD9"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2022"/>
            </w:tblGrid>
            <w:tr w:rsidR="00D57BD6" w14:paraId="7AAB9816" w14:textId="77777777" w:rsidTr="00D57BD6">
              <w:sdt>
                <w:sdtPr>
                  <w:rPr>
                    <w:rFonts w:ascii="Arial" w:eastAsia="Times New Roman" w:hAnsi="Arial" w:cs="Arial"/>
                    <w:color w:val="000000"/>
                    <w:sz w:val="28"/>
                    <w:szCs w:val="28"/>
                    <w:lang w:eastAsia="en-AU"/>
                  </w:rPr>
                  <w:id w:val="1951665880"/>
                  <w14:checkbox>
                    <w14:checked w14:val="1"/>
                    <w14:checkedState w14:val="2612" w14:font="MS Gothic"/>
                    <w14:uncheckedState w14:val="2610" w14:font="MS Gothic"/>
                  </w14:checkbox>
                </w:sdtPr>
                <w:sdtEndPr/>
                <w:sdtContent>
                  <w:tc>
                    <w:tcPr>
                      <w:tcW w:w="461" w:type="dxa"/>
                    </w:tcPr>
                    <w:p w14:paraId="36C5070F" w14:textId="7377292B" w:rsidR="00D57BD6" w:rsidRPr="001D7442" w:rsidRDefault="00994226"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022" w:type="dxa"/>
                </w:tcPr>
                <w:p w14:paraId="3FAC91B5"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5A5E9CA0" w14:textId="77777777" w:rsidR="00D57BD6" w:rsidRDefault="00D57BD6" w:rsidP="00D57BD6">
                  <w:pPr>
                    <w:rPr>
                      <w:rFonts w:ascii="Arial" w:eastAsia="Times New Roman" w:hAnsi="Arial" w:cs="Arial"/>
                      <w:color w:val="000000"/>
                      <w:lang w:eastAsia="en-AU"/>
                    </w:rPr>
                  </w:pPr>
                </w:p>
              </w:tc>
            </w:tr>
            <w:tr w:rsidR="00D57BD6" w14:paraId="3F830D2B" w14:textId="77777777" w:rsidTr="00D57BD6">
              <w:sdt>
                <w:sdtPr>
                  <w:rPr>
                    <w:rFonts w:ascii="Arial" w:eastAsia="Times New Roman" w:hAnsi="Arial" w:cs="Arial"/>
                    <w:color w:val="000000"/>
                    <w:sz w:val="28"/>
                    <w:szCs w:val="28"/>
                    <w:lang w:eastAsia="en-AU"/>
                  </w:rPr>
                  <w:id w:val="-1347855173"/>
                  <w14:checkbox>
                    <w14:checked w14:val="0"/>
                    <w14:checkedState w14:val="2612" w14:font="MS Gothic"/>
                    <w14:uncheckedState w14:val="2610" w14:font="MS Gothic"/>
                  </w14:checkbox>
                </w:sdtPr>
                <w:sdtEndPr/>
                <w:sdtContent>
                  <w:tc>
                    <w:tcPr>
                      <w:tcW w:w="461" w:type="dxa"/>
                    </w:tcPr>
                    <w:p w14:paraId="23F68EC3"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44CF919A"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6A1194B7" w14:textId="77777777" w:rsidR="00D57BD6" w:rsidRDefault="00D57BD6" w:rsidP="00D57BD6">
                  <w:pPr>
                    <w:rPr>
                      <w:rFonts w:ascii="Arial" w:eastAsia="Times New Roman" w:hAnsi="Arial" w:cs="Arial"/>
                      <w:color w:val="000000"/>
                      <w:lang w:eastAsia="en-AU"/>
                    </w:rPr>
                  </w:pPr>
                </w:p>
              </w:tc>
            </w:tr>
            <w:tr w:rsidR="00D57BD6" w14:paraId="5296B1AA" w14:textId="77777777" w:rsidTr="00D57BD6">
              <w:sdt>
                <w:sdtPr>
                  <w:rPr>
                    <w:rFonts w:ascii="Arial" w:eastAsia="Times New Roman" w:hAnsi="Arial" w:cs="Arial"/>
                    <w:color w:val="000000"/>
                    <w:sz w:val="28"/>
                    <w:szCs w:val="28"/>
                    <w:lang w:eastAsia="en-AU"/>
                  </w:rPr>
                  <w:id w:val="-758990250"/>
                  <w14:checkbox>
                    <w14:checked w14:val="0"/>
                    <w14:checkedState w14:val="2612" w14:font="MS Gothic"/>
                    <w14:uncheckedState w14:val="2610" w14:font="MS Gothic"/>
                  </w14:checkbox>
                </w:sdtPr>
                <w:sdtEndPr/>
                <w:sdtContent>
                  <w:tc>
                    <w:tcPr>
                      <w:tcW w:w="461" w:type="dxa"/>
                    </w:tcPr>
                    <w:p w14:paraId="219CF88C"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1DF7E91B"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4AB666E8" w14:textId="77777777" w:rsidR="00D57BD6" w:rsidRDefault="00D57BD6" w:rsidP="00D57BD6">
                  <w:pPr>
                    <w:rPr>
                      <w:rFonts w:ascii="Arial" w:eastAsia="Times New Roman" w:hAnsi="Arial" w:cs="Arial"/>
                      <w:color w:val="000000"/>
                      <w:lang w:eastAsia="en-AU"/>
                    </w:rPr>
                  </w:pPr>
                </w:p>
              </w:tc>
            </w:tr>
            <w:tr w:rsidR="00D57BD6" w14:paraId="12786E30" w14:textId="77777777" w:rsidTr="00D57BD6">
              <w:sdt>
                <w:sdtPr>
                  <w:rPr>
                    <w:rFonts w:ascii="Arial" w:eastAsia="Times New Roman" w:hAnsi="Arial" w:cs="Arial"/>
                    <w:color w:val="000000"/>
                    <w:sz w:val="28"/>
                    <w:szCs w:val="28"/>
                    <w:lang w:eastAsia="en-AU"/>
                  </w:rPr>
                  <w:id w:val="-470296804"/>
                  <w14:checkbox>
                    <w14:checked w14:val="0"/>
                    <w14:checkedState w14:val="2612" w14:font="MS Gothic"/>
                    <w14:uncheckedState w14:val="2610" w14:font="MS Gothic"/>
                  </w14:checkbox>
                </w:sdtPr>
                <w:sdtEndPr/>
                <w:sdtContent>
                  <w:tc>
                    <w:tcPr>
                      <w:tcW w:w="461" w:type="dxa"/>
                    </w:tcPr>
                    <w:p w14:paraId="7A2AA95C"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51B0301F"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6F32FF48" w14:textId="77777777" w:rsidR="00D57BD6" w:rsidRDefault="00D57BD6" w:rsidP="00D57BD6">
                  <w:pPr>
                    <w:rPr>
                      <w:rFonts w:ascii="Arial" w:eastAsia="Times New Roman" w:hAnsi="Arial" w:cs="Arial"/>
                      <w:color w:val="000000"/>
                      <w:lang w:eastAsia="en-AU"/>
                    </w:rPr>
                  </w:pPr>
                </w:p>
              </w:tc>
            </w:tr>
          </w:tbl>
          <w:p w14:paraId="24D5564B"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969"/>
              <w:gridCol w:w="2308"/>
            </w:tblGrid>
            <w:tr w:rsidR="00D57BD6" w14:paraId="71A77C45" w14:textId="77777777" w:rsidTr="00D57BD6">
              <w:sdt>
                <w:sdtPr>
                  <w:rPr>
                    <w:rFonts w:ascii="Arial" w:eastAsia="Times New Roman" w:hAnsi="Arial" w:cs="Arial"/>
                    <w:color w:val="000000"/>
                    <w:sz w:val="28"/>
                    <w:szCs w:val="28"/>
                    <w:lang w:eastAsia="en-AU"/>
                  </w:rPr>
                  <w:id w:val="-1480295424"/>
                  <w14:checkbox>
                    <w14:checked w14:val="0"/>
                    <w14:checkedState w14:val="2612" w14:font="MS Gothic"/>
                    <w14:uncheckedState w14:val="2610" w14:font="MS Gothic"/>
                  </w14:checkbox>
                </w:sdtPr>
                <w:sdtEndPr/>
                <w:sdtContent>
                  <w:tc>
                    <w:tcPr>
                      <w:tcW w:w="1667" w:type="dxa"/>
                    </w:tcPr>
                    <w:p w14:paraId="3127D2D2"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5FCFA2A5"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3B9F8469" w14:textId="77777777" w:rsidR="00D57BD6" w:rsidRDefault="00D57BD6" w:rsidP="00D57BD6">
                  <w:pPr>
                    <w:rPr>
                      <w:rFonts w:ascii="Arial" w:eastAsia="Times New Roman" w:hAnsi="Arial" w:cs="Arial"/>
                      <w:color w:val="000000"/>
                      <w:lang w:eastAsia="en-AU"/>
                    </w:rPr>
                  </w:pPr>
                </w:p>
              </w:tc>
            </w:tr>
            <w:tr w:rsidR="00D57BD6" w14:paraId="616CCECC" w14:textId="77777777" w:rsidTr="00D57BD6">
              <w:sdt>
                <w:sdtPr>
                  <w:rPr>
                    <w:rFonts w:ascii="Arial" w:eastAsia="Times New Roman" w:hAnsi="Arial" w:cs="Arial"/>
                    <w:color w:val="000000"/>
                    <w:sz w:val="28"/>
                    <w:szCs w:val="28"/>
                    <w:lang w:eastAsia="en-AU"/>
                  </w:rPr>
                  <w:id w:val="1940639856"/>
                  <w14:checkbox>
                    <w14:checked w14:val="0"/>
                    <w14:checkedState w14:val="2612" w14:font="MS Gothic"/>
                    <w14:uncheckedState w14:val="2610" w14:font="MS Gothic"/>
                  </w14:checkbox>
                </w:sdtPr>
                <w:sdtEndPr/>
                <w:sdtContent>
                  <w:tc>
                    <w:tcPr>
                      <w:tcW w:w="1667" w:type="dxa"/>
                    </w:tcPr>
                    <w:p w14:paraId="415751E3"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4DED3DD1"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 xml:space="preserve">Formal negotiation at a national, </w:t>
                  </w:r>
                  <w:proofErr w:type="gramStart"/>
                  <w:r w:rsidRPr="00D40AC7">
                    <w:rPr>
                      <w:rFonts w:ascii="Arial" w:eastAsia="Times New Roman" w:hAnsi="Arial" w:cs="Arial"/>
                      <w:color w:val="000000"/>
                      <w:lang w:eastAsia="en-AU"/>
                    </w:rPr>
                    <w:t>state</w:t>
                  </w:r>
                  <w:proofErr w:type="gramEnd"/>
                  <w:r w:rsidRPr="00D40AC7">
                    <w:rPr>
                      <w:rFonts w:ascii="Arial" w:eastAsia="Times New Roman" w:hAnsi="Arial" w:cs="Arial"/>
                      <w:color w:val="000000"/>
                      <w:lang w:eastAsia="en-AU"/>
                    </w:rPr>
                    <w:t xml:space="preserve"> or regional level</w:t>
                  </w:r>
                </w:p>
                <w:p w14:paraId="2169584A" w14:textId="77777777" w:rsidR="00D57BD6" w:rsidRDefault="00D57BD6" w:rsidP="00D57BD6">
                  <w:pPr>
                    <w:rPr>
                      <w:rFonts w:ascii="Arial" w:eastAsia="Times New Roman" w:hAnsi="Arial" w:cs="Arial"/>
                      <w:color w:val="000000"/>
                      <w:lang w:eastAsia="en-AU"/>
                    </w:rPr>
                  </w:pPr>
                </w:p>
              </w:tc>
            </w:tr>
            <w:tr w:rsidR="00D57BD6" w14:paraId="521DA736" w14:textId="77777777" w:rsidTr="00D57BD6">
              <w:sdt>
                <w:sdtPr>
                  <w:rPr>
                    <w:rFonts w:ascii="Arial" w:eastAsia="Times New Roman" w:hAnsi="Arial" w:cs="Arial"/>
                    <w:color w:val="000000"/>
                    <w:sz w:val="28"/>
                    <w:szCs w:val="28"/>
                    <w:lang w:eastAsia="en-AU"/>
                  </w:rPr>
                  <w:id w:val="-1244947886"/>
                  <w14:checkbox>
                    <w14:checked w14:val="0"/>
                    <w14:checkedState w14:val="2612" w14:font="MS Gothic"/>
                    <w14:uncheckedState w14:val="2610" w14:font="MS Gothic"/>
                  </w14:checkbox>
                </w:sdtPr>
                <w:sdtEndPr/>
                <w:sdtContent>
                  <w:tc>
                    <w:tcPr>
                      <w:tcW w:w="1667" w:type="dxa"/>
                    </w:tcPr>
                    <w:p w14:paraId="26463FA1"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7003BCF5" w14:textId="77777777" w:rsidR="00D57BD6" w:rsidRPr="00D40AC7" w:rsidRDefault="00D57BD6" w:rsidP="00D57BD6">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5A74E90E" w14:textId="77777777" w:rsidR="00D57BD6" w:rsidRDefault="00D57BD6" w:rsidP="00D57BD6">
                  <w:pPr>
                    <w:rPr>
                      <w:rFonts w:ascii="Arial" w:eastAsia="Times New Roman" w:hAnsi="Arial" w:cs="Arial"/>
                      <w:color w:val="000000"/>
                      <w:lang w:eastAsia="en-AU"/>
                    </w:rPr>
                  </w:pPr>
                </w:p>
              </w:tc>
            </w:tr>
            <w:tr w:rsidR="00D57BD6" w14:paraId="06E95178" w14:textId="77777777" w:rsidTr="00D57BD6">
              <w:sdt>
                <w:sdtPr>
                  <w:rPr>
                    <w:rFonts w:ascii="Arial" w:eastAsia="Times New Roman" w:hAnsi="Arial" w:cs="Arial"/>
                    <w:color w:val="000000"/>
                    <w:sz w:val="28"/>
                    <w:szCs w:val="28"/>
                    <w:lang w:eastAsia="en-AU"/>
                  </w:rPr>
                  <w:id w:val="-1472513823"/>
                  <w14:checkbox>
                    <w14:checked w14:val="1"/>
                    <w14:checkedState w14:val="2612" w14:font="MS Gothic"/>
                    <w14:uncheckedState w14:val="2610" w14:font="MS Gothic"/>
                  </w14:checkbox>
                </w:sdtPr>
                <w:sdtEndPr/>
                <w:sdtContent>
                  <w:tc>
                    <w:tcPr>
                      <w:tcW w:w="1667" w:type="dxa"/>
                    </w:tcPr>
                    <w:p w14:paraId="56A49663" w14:textId="0BD9B9C9" w:rsidR="00D57BD6" w:rsidRPr="001D7442" w:rsidRDefault="00994226"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667" w:type="dxa"/>
                </w:tcPr>
                <w:p w14:paraId="032A30A8"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04994499" w14:textId="77777777" w:rsidR="00D57BD6" w:rsidRDefault="00D57BD6" w:rsidP="00D57BD6">
                  <w:pPr>
                    <w:rPr>
                      <w:rFonts w:ascii="Arial" w:eastAsia="Times New Roman" w:hAnsi="Arial" w:cs="Arial"/>
                      <w:color w:val="000000"/>
                      <w:lang w:eastAsia="en-AU"/>
                    </w:rPr>
                  </w:pPr>
                </w:p>
              </w:tc>
            </w:tr>
            <w:tr w:rsidR="00D57BD6" w14:paraId="1D5E6771" w14:textId="77777777" w:rsidTr="00D57BD6">
              <w:sdt>
                <w:sdtPr>
                  <w:rPr>
                    <w:rFonts w:ascii="Arial" w:eastAsia="Times New Roman" w:hAnsi="Arial" w:cs="Arial"/>
                    <w:color w:val="000000"/>
                    <w:sz w:val="28"/>
                    <w:szCs w:val="28"/>
                    <w:lang w:eastAsia="en-AU"/>
                  </w:rPr>
                  <w:id w:val="1535154143"/>
                  <w14:checkbox>
                    <w14:checked w14:val="0"/>
                    <w14:checkedState w14:val="2612" w14:font="MS Gothic"/>
                    <w14:uncheckedState w14:val="2610" w14:font="MS Gothic"/>
                  </w14:checkbox>
                </w:sdtPr>
                <w:sdtEndPr/>
                <w:sdtContent>
                  <w:tc>
                    <w:tcPr>
                      <w:tcW w:w="1667" w:type="dxa"/>
                    </w:tcPr>
                    <w:p w14:paraId="3FE70F53"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1E43AA37"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24E5C25E"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49B324FB" wp14:editId="789E7D3C">
                            <wp:extent cx="162000" cy="68400"/>
                            <wp:effectExtent l="0" t="19050" r="47625" b="46355"/>
                            <wp:docPr id="29" name="Arrow: Right 29"/>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3F751B9" id="Arrow: Right 29"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ASZX9c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275C3E9C"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581"/>
              <w:gridCol w:w="2219"/>
            </w:tblGrid>
            <w:tr w:rsidR="00D57BD6" w14:paraId="7068205A" w14:textId="77777777" w:rsidTr="00D57BD6">
              <w:sdt>
                <w:sdtPr>
                  <w:rPr>
                    <w:rFonts w:ascii="Arial" w:eastAsia="Times New Roman" w:hAnsi="Arial" w:cs="Arial"/>
                    <w:color w:val="000000"/>
                    <w:sz w:val="28"/>
                    <w:szCs w:val="28"/>
                    <w:lang w:eastAsia="en-AU"/>
                  </w:rPr>
                  <w:id w:val="-1762289851"/>
                  <w14:checkbox>
                    <w14:checked w14:val="1"/>
                    <w14:checkedState w14:val="2612" w14:font="MS Gothic"/>
                    <w14:uncheckedState w14:val="2610" w14:font="MS Gothic"/>
                  </w14:checkbox>
                </w:sdtPr>
                <w:sdtEndPr/>
                <w:sdtContent>
                  <w:tc>
                    <w:tcPr>
                      <w:tcW w:w="600" w:type="dxa"/>
                    </w:tcPr>
                    <w:p w14:paraId="73374EA5" w14:textId="65369DC4" w:rsidR="00D57BD6" w:rsidRPr="001D7442" w:rsidRDefault="00994226"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450" w:type="dxa"/>
                </w:tcPr>
                <w:p w14:paraId="2BD106DB"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0D00BD3A" w14:textId="77777777" w:rsidR="00D57BD6" w:rsidRDefault="00D57BD6" w:rsidP="00D57BD6">
                  <w:pPr>
                    <w:rPr>
                      <w:rFonts w:ascii="Arial" w:eastAsia="Times New Roman" w:hAnsi="Arial" w:cs="Arial"/>
                      <w:color w:val="000000"/>
                      <w:lang w:eastAsia="en-AU"/>
                    </w:rPr>
                  </w:pPr>
                </w:p>
              </w:tc>
            </w:tr>
            <w:tr w:rsidR="00D57BD6" w14:paraId="48344581" w14:textId="77777777" w:rsidTr="00D57BD6">
              <w:sdt>
                <w:sdtPr>
                  <w:rPr>
                    <w:rFonts w:ascii="Arial" w:eastAsia="Times New Roman" w:hAnsi="Arial" w:cs="Arial"/>
                    <w:color w:val="000000"/>
                    <w:sz w:val="28"/>
                    <w:szCs w:val="28"/>
                    <w:lang w:eastAsia="en-AU"/>
                  </w:rPr>
                  <w:id w:val="-1614897876"/>
                  <w14:checkbox>
                    <w14:checked w14:val="0"/>
                    <w14:checkedState w14:val="2612" w14:font="MS Gothic"/>
                    <w14:uncheckedState w14:val="2610" w14:font="MS Gothic"/>
                  </w14:checkbox>
                </w:sdtPr>
                <w:sdtEndPr/>
                <w:sdtContent>
                  <w:tc>
                    <w:tcPr>
                      <w:tcW w:w="600" w:type="dxa"/>
                    </w:tcPr>
                    <w:p w14:paraId="65AE0512"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60055E6D"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49046219"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7EB3590D" wp14:editId="416C4C7F">
                            <wp:extent cx="162000" cy="68400"/>
                            <wp:effectExtent l="0" t="19050" r="47625" b="46355"/>
                            <wp:docPr id="30" name="Arrow: Right 30"/>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D416B6A" id="Arrow: Right 30"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CtdMcO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185B3956"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p w14:paraId="18DAA577"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r>
      <w:tr w:rsidR="00522D36" w:rsidRPr="00D40AC7" w14:paraId="48AF8BE9" w14:textId="77777777" w:rsidTr="00522D36">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194D0C5B" w14:textId="256AF639" w:rsidR="00522D36" w:rsidRPr="00FE0A80" w:rsidRDefault="00522D36" w:rsidP="00522D3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6</w:t>
            </w:r>
            <w:r>
              <w:rPr>
                <w:rFonts w:ascii="Arial" w:eastAsia="Times New Roman" w:hAnsi="Arial" w:cs="Arial"/>
                <w:b/>
                <w:bCs/>
                <w:color w:val="2F5496" w:themeColor="accent1" w:themeShade="BF"/>
                <w:lang w:eastAsia="en-AU"/>
              </w:rPr>
              <w:t>:</w:t>
            </w:r>
          </w:p>
          <w:p w14:paraId="09281834" w14:textId="716DB887" w:rsidR="00522D36" w:rsidRPr="00FE0A80" w:rsidRDefault="00522D36" w:rsidP="00522D36">
            <w:pPr>
              <w:spacing w:after="0" w:line="240" w:lineRule="auto"/>
              <w:rPr>
                <w:rFonts w:ascii="Times New Roman" w:eastAsia="Times New Roman" w:hAnsi="Times New Roman" w:cs="Times New Roman"/>
                <w:b/>
                <w:bCs/>
                <w:color w:val="2F5496" w:themeColor="accent1" w:themeShade="BF"/>
                <w:sz w:val="24"/>
                <w:szCs w:val="24"/>
                <w:lang w:eastAsia="en-AU"/>
              </w:rPr>
            </w:pPr>
            <w:r w:rsidRPr="00FE0A80">
              <w:rPr>
                <w:rFonts w:ascii="Arial" w:eastAsia="Times New Roman" w:hAnsi="Arial" w:cs="Arial"/>
                <w:b/>
                <w:bCs/>
                <w:color w:val="2F5496" w:themeColor="accent1" w:themeShade="BF"/>
                <w:lang w:eastAsia="en-AU"/>
              </w:rPr>
              <w:t>Consultations (not covered by one of the categories above)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427"/>
            </w:tblGrid>
            <w:tr w:rsidR="00522D36" w14:paraId="6EBB0BD2" w14:textId="77777777" w:rsidTr="00F92CE2">
              <w:sdt>
                <w:sdtPr>
                  <w:rPr>
                    <w:rFonts w:ascii="Arial" w:eastAsia="Times New Roman" w:hAnsi="Arial" w:cs="Arial"/>
                    <w:color w:val="000000"/>
                    <w:sz w:val="28"/>
                    <w:szCs w:val="28"/>
                    <w:lang w:eastAsia="en-AU"/>
                  </w:rPr>
                  <w:id w:val="-1226835497"/>
                  <w14:checkbox>
                    <w14:checked w14:val="1"/>
                    <w14:checkedState w14:val="2612" w14:font="MS Gothic"/>
                    <w14:uncheckedState w14:val="2610" w14:font="MS Gothic"/>
                  </w14:checkbox>
                </w:sdtPr>
                <w:sdtEndPr/>
                <w:sdtContent>
                  <w:tc>
                    <w:tcPr>
                      <w:tcW w:w="496" w:type="dxa"/>
                    </w:tcPr>
                    <w:p w14:paraId="189983BC" w14:textId="3A94A3A2" w:rsidR="00522D36" w:rsidRPr="001D7442" w:rsidRDefault="00DB0144" w:rsidP="00522D3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427" w:type="dxa"/>
                </w:tcPr>
                <w:p w14:paraId="545F7FEA" w14:textId="77777777" w:rsidR="00522D36" w:rsidRDefault="00522D36" w:rsidP="00522D36">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522D36" w14:paraId="5F77733C" w14:textId="77777777" w:rsidTr="00F92CE2">
              <w:sdt>
                <w:sdtPr>
                  <w:rPr>
                    <w:rFonts w:ascii="Arial" w:eastAsia="Times New Roman" w:hAnsi="Arial" w:cs="Arial"/>
                    <w:color w:val="000000"/>
                    <w:sz w:val="28"/>
                    <w:szCs w:val="28"/>
                    <w:lang w:eastAsia="en-AU"/>
                  </w:rPr>
                  <w:id w:val="688640801"/>
                  <w14:checkbox>
                    <w14:checked w14:val="0"/>
                    <w14:checkedState w14:val="2612" w14:font="MS Gothic"/>
                    <w14:uncheckedState w14:val="2610" w14:font="MS Gothic"/>
                  </w14:checkbox>
                </w:sdtPr>
                <w:sdtEndPr/>
                <w:sdtContent>
                  <w:tc>
                    <w:tcPr>
                      <w:tcW w:w="496" w:type="dxa"/>
                    </w:tcPr>
                    <w:p w14:paraId="18C17300"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50657647" w14:textId="77777777" w:rsidR="00522D36" w:rsidRDefault="00522D36" w:rsidP="00522D36">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522D36" w14:paraId="208545A3" w14:textId="77777777" w:rsidTr="00F92CE2">
              <w:sdt>
                <w:sdtPr>
                  <w:rPr>
                    <w:rFonts w:ascii="Arial" w:eastAsia="Times New Roman" w:hAnsi="Arial" w:cs="Arial"/>
                    <w:color w:val="000000"/>
                    <w:sz w:val="28"/>
                    <w:szCs w:val="28"/>
                    <w:lang w:eastAsia="en-AU"/>
                  </w:rPr>
                  <w:id w:val="29776855"/>
                  <w14:checkbox>
                    <w14:checked w14:val="0"/>
                    <w14:checkedState w14:val="2612" w14:font="MS Gothic"/>
                    <w14:uncheckedState w14:val="2610" w14:font="MS Gothic"/>
                  </w14:checkbox>
                </w:sdtPr>
                <w:sdtEndPr/>
                <w:sdtContent>
                  <w:tc>
                    <w:tcPr>
                      <w:tcW w:w="496" w:type="dxa"/>
                    </w:tcPr>
                    <w:p w14:paraId="048C9ECA"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21B464A1" w14:textId="77777777" w:rsidR="00522D36" w:rsidRDefault="00522D36" w:rsidP="00522D36">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522D36" w14:paraId="00784D9D" w14:textId="77777777" w:rsidTr="00F92CE2">
              <w:sdt>
                <w:sdtPr>
                  <w:rPr>
                    <w:rFonts w:ascii="Arial" w:eastAsia="Times New Roman" w:hAnsi="Arial" w:cs="Arial"/>
                    <w:color w:val="FF0000"/>
                    <w:sz w:val="28"/>
                    <w:szCs w:val="28"/>
                    <w:lang w:eastAsia="en-AU"/>
                  </w:rPr>
                  <w:id w:val="35792802"/>
                  <w14:checkbox>
                    <w14:checked w14:val="0"/>
                    <w14:checkedState w14:val="2612" w14:font="MS Gothic"/>
                    <w14:uncheckedState w14:val="2610" w14:font="MS Gothic"/>
                  </w14:checkbox>
                </w:sdtPr>
                <w:sdtEndPr/>
                <w:sdtContent>
                  <w:tc>
                    <w:tcPr>
                      <w:tcW w:w="496" w:type="dxa"/>
                    </w:tcPr>
                    <w:p w14:paraId="7F64172F" w14:textId="40107D83" w:rsidR="00522D36" w:rsidRPr="001D7442" w:rsidRDefault="00522D36" w:rsidP="00522D36">
                      <w:pPr>
                        <w:rPr>
                          <w:rFonts w:ascii="Arial" w:eastAsia="Times New Roman" w:hAnsi="Arial" w:cs="Arial"/>
                          <w:color w:val="000000"/>
                          <w:sz w:val="28"/>
                          <w:szCs w:val="28"/>
                          <w:lang w:eastAsia="en-AU"/>
                        </w:rPr>
                      </w:pPr>
                      <w:r w:rsidRPr="00F92CE2">
                        <w:rPr>
                          <w:rFonts w:ascii="MS Gothic" w:eastAsia="MS Gothic" w:hAnsi="MS Gothic" w:cs="Arial" w:hint="eastAsia"/>
                          <w:color w:val="FF0000"/>
                          <w:sz w:val="28"/>
                          <w:szCs w:val="28"/>
                          <w:lang w:eastAsia="en-AU"/>
                        </w:rPr>
                        <w:t>☐</w:t>
                      </w:r>
                    </w:p>
                  </w:tc>
                </w:sdtContent>
              </w:sdt>
              <w:tc>
                <w:tcPr>
                  <w:tcW w:w="1427" w:type="dxa"/>
                </w:tcPr>
                <w:p w14:paraId="3DDA72F1" w14:textId="53ABCE2D" w:rsidR="00522D36" w:rsidRDefault="00522D36" w:rsidP="00522D36">
                  <w:pPr>
                    <w:rPr>
                      <w:rFonts w:ascii="Arial" w:eastAsia="Times New Roman" w:hAnsi="Arial" w:cs="Arial"/>
                      <w:color w:val="000000"/>
                      <w:lang w:eastAsia="en-AU"/>
                    </w:rPr>
                  </w:pPr>
                  <w:r w:rsidRPr="00F92CE2">
                    <w:rPr>
                      <w:rFonts w:ascii="Arial" w:eastAsia="Times New Roman" w:hAnsi="Arial" w:cs="Arial"/>
                      <w:color w:val="FF0000"/>
                      <w:lang w:eastAsia="en-AU"/>
                    </w:rPr>
                    <w:t>None/Not applicable</w:t>
                  </w:r>
                </w:p>
              </w:tc>
            </w:tr>
            <w:tr w:rsidR="00522D36" w14:paraId="234B7679" w14:textId="77777777" w:rsidTr="00F92CE2">
              <w:sdt>
                <w:sdtPr>
                  <w:rPr>
                    <w:rFonts w:ascii="Arial" w:eastAsia="Times New Roman" w:hAnsi="Arial" w:cs="Arial"/>
                    <w:color w:val="000000"/>
                    <w:sz w:val="28"/>
                    <w:szCs w:val="28"/>
                    <w:lang w:eastAsia="en-AU"/>
                  </w:rPr>
                  <w:id w:val="-1943136537"/>
                  <w14:checkbox>
                    <w14:checked w14:val="0"/>
                    <w14:checkedState w14:val="2612" w14:font="MS Gothic"/>
                    <w14:uncheckedState w14:val="2610" w14:font="MS Gothic"/>
                  </w14:checkbox>
                </w:sdtPr>
                <w:sdtEndPr/>
                <w:sdtContent>
                  <w:tc>
                    <w:tcPr>
                      <w:tcW w:w="496" w:type="dxa"/>
                    </w:tcPr>
                    <w:p w14:paraId="33CD4D31"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66171582" w14:textId="77777777" w:rsidR="00522D36" w:rsidRDefault="00522D36" w:rsidP="00522D36">
                  <w:pPr>
                    <w:rPr>
                      <w:rFonts w:ascii="Arial" w:eastAsia="Times New Roman" w:hAnsi="Arial" w:cs="Arial"/>
                      <w:color w:val="000000"/>
                      <w:lang w:eastAsia="en-AU"/>
                    </w:rPr>
                  </w:pPr>
                  <w:r>
                    <w:rPr>
                      <w:rFonts w:ascii="Arial" w:eastAsia="Times New Roman" w:hAnsi="Arial" w:cs="Arial"/>
                      <w:color w:val="000000"/>
                      <w:lang w:eastAsia="en-AU"/>
                    </w:rPr>
                    <w:t>Other (specify):</w:t>
                  </w:r>
                </w:p>
                <w:p w14:paraId="1EA10BB9" w14:textId="77777777" w:rsidR="00522D36" w:rsidRDefault="00522D36" w:rsidP="00522D36">
                  <w:pPr>
                    <w:rPr>
                      <w:rFonts w:ascii="Arial" w:eastAsia="Times New Roman" w:hAnsi="Arial" w:cs="Arial"/>
                      <w:color w:val="000000"/>
                      <w:lang w:eastAsia="en-AU"/>
                    </w:rPr>
                  </w:pPr>
                </w:p>
              </w:tc>
            </w:tr>
          </w:tbl>
          <w:p w14:paraId="18559B97" w14:textId="479FA14E" w:rsidR="00DE5625" w:rsidRDefault="00DE5625" w:rsidP="00DE5625">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Smoking Cessation Counselling, fee-for service nationally funded (capped</w:t>
            </w:r>
            <w:r w:rsidR="00967B5A">
              <w:rPr>
                <w:rFonts w:ascii="Times New Roman" w:eastAsia="Times New Roman" w:hAnsi="Times New Roman" w:cs="Times New Roman"/>
                <w:sz w:val="24"/>
                <w:szCs w:val="24"/>
                <w:lang w:eastAsia="en-AU"/>
              </w:rPr>
              <w:t xml:space="preserve"> total pool</w:t>
            </w:r>
            <w:r>
              <w:rPr>
                <w:rFonts w:ascii="Times New Roman" w:eastAsia="Times New Roman" w:hAnsi="Times New Roman" w:cs="Times New Roman"/>
                <w:sz w:val="24"/>
                <w:szCs w:val="24"/>
                <w:lang w:eastAsia="en-AU"/>
              </w:rPr>
              <w:t>)</w:t>
            </w:r>
          </w:p>
          <w:p w14:paraId="7C1B74DB" w14:textId="445EFD41" w:rsidR="00521BBE" w:rsidRDefault="00521BBE" w:rsidP="00DE5625">
            <w:pPr>
              <w:spacing w:after="0" w:line="240" w:lineRule="auto"/>
              <w:rPr>
                <w:rFonts w:ascii="Times New Roman" w:eastAsia="Times New Roman" w:hAnsi="Times New Roman" w:cs="Times New Roman"/>
                <w:sz w:val="24"/>
                <w:szCs w:val="24"/>
                <w:lang w:eastAsia="en-AU"/>
              </w:rPr>
            </w:pPr>
          </w:p>
          <w:p w14:paraId="0B267EA8" w14:textId="0E54C573" w:rsidR="00521BBE" w:rsidRDefault="00521BBE" w:rsidP="00DE5625">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SSRI educ</w:t>
            </w:r>
            <w:r w:rsidR="00A46201">
              <w:rPr>
                <w:rFonts w:ascii="Times New Roman" w:eastAsia="Times New Roman" w:hAnsi="Times New Roman" w:cs="Times New Roman"/>
                <w:sz w:val="24"/>
                <w:szCs w:val="24"/>
                <w:lang w:eastAsia="en-AU"/>
              </w:rPr>
              <w:t>at</w:t>
            </w:r>
            <w:r>
              <w:rPr>
                <w:rFonts w:ascii="Times New Roman" w:eastAsia="Times New Roman" w:hAnsi="Times New Roman" w:cs="Times New Roman"/>
                <w:sz w:val="24"/>
                <w:szCs w:val="24"/>
                <w:lang w:eastAsia="en-AU"/>
              </w:rPr>
              <w:t>ion and support</w:t>
            </w:r>
            <w:r w:rsidR="00BE45E2">
              <w:rPr>
                <w:rFonts w:ascii="Times New Roman" w:eastAsia="Times New Roman" w:hAnsi="Times New Roman" w:cs="Times New Roman"/>
                <w:sz w:val="24"/>
                <w:szCs w:val="24"/>
                <w:lang w:eastAsia="en-AU"/>
              </w:rPr>
              <w:t xml:space="preserve"> – fee-for service</w:t>
            </w:r>
          </w:p>
          <w:p w14:paraId="327890C2" w14:textId="565626E3" w:rsidR="00DC3344" w:rsidRDefault="00DC3344" w:rsidP="00DE5625">
            <w:pPr>
              <w:spacing w:after="0" w:line="240" w:lineRule="auto"/>
              <w:rPr>
                <w:rFonts w:ascii="Times New Roman" w:eastAsia="Times New Roman" w:hAnsi="Times New Roman" w:cs="Times New Roman"/>
                <w:sz w:val="24"/>
                <w:szCs w:val="24"/>
                <w:lang w:eastAsia="en-AU"/>
              </w:rPr>
            </w:pPr>
          </w:p>
          <w:p w14:paraId="421EA616" w14:textId="371F75B3" w:rsidR="00DC3344" w:rsidRDefault="00DB0144" w:rsidP="00DE5625">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Community falls prevention exercise classes</w:t>
            </w:r>
            <w:r w:rsidR="00BE45E2">
              <w:rPr>
                <w:rFonts w:ascii="Times New Roman" w:eastAsia="Times New Roman" w:hAnsi="Times New Roman" w:cs="Times New Roman"/>
                <w:sz w:val="24"/>
                <w:szCs w:val="24"/>
                <w:lang w:eastAsia="en-AU"/>
              </w:rPr>
              <w:t xml:space="preserve"> – fee-for service</w:t>
            </w:r>
          </w:p>
          <w:p w14:paraId="62353CF5" w14:textId="77777777" w:rsidR="00522D36" w:rsidRPr="00D40AC7" w:rsidRDefault="00522D36" w:rsidP="00522D36">
            <w:pPr>
              <w:spacing w:after="0" w:line="240" w:lineRule="auto"/>
              <w:rPr>
                <w:rFonts w:ascii="Times New Roman" w:eastAsia="Times New Roman" w:hAnsi="Times New Roman" w:cs="Times New Roman"/>
                <w:sz w:val="24"/>
                <w:szCs w:val="24"/>
                <w:lang w:eastAsia="en-AU"/>
              </w:rPr>
            </w:pPr>
          </w:p>
        </w:tc>
        <w:tc>
          <w:tcPr>
            <w:tcW w:w="3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2022"/>
            </w:tblGrid>
            <w:tr w:rsidR="00522D36" w14:paraId="3913C6B4" w14:textId="77777777" w:rsidTr="00D57BD6">
              <w:sdt>
                <w:sdtPr>
                  <w:rPr>
                    <w:rFonts w:ascii="Arial" w:eastAsia="Times New Roman" w:hAnsi="Arial" w:cs="Arial"/>
                    <w:color w:val="000000"/>
                    <w:sz w:val="28"/>
                    <w:szCs w:val="28"/>
                    <w:lang w:eastAsia="en-AU"/>
                  </w:rPr>
                  <w:id w:val="-203954632"/>
                  <w14:checkbox>
                    <w14:checked w14:val="1"/>
                    <w14:checkedState w14:val="2612" w14:font="MS Gothic"/>
                    <w14:uncheckedState w14:val="2610" w14:font="MS Gothic"/>
                  </w14:checkbox>
                </w:sdtPr>
                <w:sdtEndPr/>
                <w:sdtContent>
                  <w:tc>
                    <w:tcPr>
                      <w:tcW w:w="461" w:type="dxa"/>
                    </w:tcPr>
                    <w:p w14:paraId="210CD7A0" w14:textId="51B41B61" w:rsidR="00522D36" w:rsidRPr="001D7442" w:rsidRDefault="00DB0144" w:rsidP="00522D3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022" w:type="dxa"/>
                </w:tcPr>
                <w:p w14:paraId="04B8DC89"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42F12B37" w14:textId="77777777" w:rsidR="00522D36" w:rsidRDefault="00522D36" w:rsidP="00522D36">
                  <w:pPr>
                    <w:rPr>
                      <w:rFonts w:ascii="Arial" w:eastAsia="Times New Roman" w:hAnsi="Arial" w:cs="Arial"/>
                      <w:color w:val="000000"/>
                      <w:lang w:eastAsia="en-AU"/>
                    </w:rPr>
                  </w:pPr>
                </w:p>
              </w:tc>
            </w:tr>
            <w:tr w:rsidR="00522D36" w14:paraId="186D685F" w14:textId="77777777" w:rsidTr="00D57BD6">
              <w:sdt>
                <w:sdtPr>
                  <w:rPr>
                    <w:rFonts w:ascii="Arial" w:eastAsia="Times New Roman" w:hAnsi="Arial" w:cs="Arial"/>
                    <w:color w:val="000000"/>
                    <w:sz w:val="28"/>
                    <w:szCs w:val="28"/>
                    <w:lang w:eastAsia="en-AU"/>
                  </w:rPr>
                  <w:id w:val="1710227629"/>
                  <w14:checkbox>
                    <w14:checked w14:val="0"/>
                    <w14:checkedState w14:val="2612" w14:font="MS Gothic"/>
                    <w14:uncheckedState w14:val="2610" w14:font="MS Gothic"/>
                  </w14:checkbox>
                </w:sdtPr>
                <w:sdtEndPr/>
                <w:sdtContent>
                  <w:tc>
                    <w:tcPr>
                      <w:tcW w:w="461" w:type="dxa"/>
                    </w:tcPr>
                    <w:p w14:paraId="46BACC8B"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0745D295"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1CAC48B1" w14:textId="77777777" w:rsidR="00522D36" w:rsidRDefault="00522D36" w:rsidP="00522D36">
                  <w:pPr>
                    <w:rPr>
                      <w:rFonts w:ascii="Arial" w:eastAsia="Times New Roman" w:hAnsi="Arial" w:cs="Arial"/>
                      <w:color w:val="000000"/>
                      <w:lang w:eastAsia="en-AU"/>
                    </w:rPr>
                  </w:pPr>
                </w:p>
              </w:tc>
            </w:tr>
            <w:tr w:rsidR="00522D36" w14:paraId="1FA23BA3" w14:textId="77777777" w:rsidTr="00D57BD6">
              <w:sdt>
                <w:sdtPr>
                  <w:rPr>
                    <w:rFonts w:ascii="Arial" w:eastAsia="Times New Roman" w:hAnsi="Arial" w:cs="Arial"/>
                    <w:color w:val="000000"/>
                    <w:sz w:val="28"/>
                    <w:szCs w:val="28"/>
                    <w:lang w:eastAsia="en-AU"/>
                  </w:rPr>
                  <w:id w:val="947356370"/>
                  <w14:checkbox>
                    <w14:checked w14:val="0"/>
                    <w14:checkedState w14:val="2612" w14:font="MS Gothic"/>
                    <w14:uncheckedState w14:val="2610" w14:font="MS Gothic"/>
                  </w14:checkbox>
                </w:sdtPr>
                <w:sdtEndPr/>
                <w:sdtContent>
                  <w:tc>
                    <w:tcPr>
                      <w:tcW w:w="461" w:type="dxa"/>
                    </w:tcPr>
                    <w:p w14:paraId="3849D596"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0393A381"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51F42E54" w14:textId="77777777" w:rsidR="00522D36" w:rsidRDefault="00522D36" w:rsidP="00522D36">
                  <w:pPr>
                    <w:rPr>
                      <w:rFonts w:ascii="Arial" w:eastAsia="Times New Roman" w:hAnsi="Arial" w:cs="Arial"/>
                      <w:color w:val="000000"/>
                      <w:lang w:eastAsia="en-AU"/>
                    </w:rPr>
                  </w:pPr>
                </w:p>
              </w:tc>
            </w:tr>
            <w:tr w:rsidR="00522D36" w14:paraId="0C7328CA" w14:textId="77777777" w:rsidTr="00D57BD6">
              <w:sdt>
                <w:sdtPr>
                  <w:rPr>
                    <w:rFonts w:ascii="Arial" w:eastAsia="Times New Roman" w:hAnsi="Arial" w:cs="Arial"/>
                    <w:color w:val="000000"/>
                    <w:sz w:val="28"/>
                    <w:szCs w:val="28"/>
                    <w:lang w:eastAsia="en-AU"/>
                  </w:rPr>
                  <w:id w:val="103854663"/>
                  <w14:checkbox>
                    <w14:checked w14:val="0"/>
                    <w14:checkedState w14:val="2612" w14:font="MS Gothic"/>
                    <w14:uncheckedState w14:val="2610" w14:font="MS Gothic"/>
                  </w14:checkbox>
                </w:sdtPr>
                <w:sdtEndPr/>
                <w:sdtContent>
                  <w:tc>
                    <w:tcPr>
                      <w:tcW w:w="461" w:type="dxa"/>
                    </w:tcPr>
                    <w:p w14:paraId="2DD69E01"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1D785246" w14:textId="77777777" w:rsidR="00522D36" w:rsidRDefault="00522D36" w:rsidP="00522D36">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2BF90CF7" w14:textId="77777777" w:rsidR="00522D36" w:rsidRDefault="00522D36" w:rsidP="00522D36">
                  <w:pPr>
                    <w:rPr>
                      <w:rFonts w:ascii="Arial" w:eastAsia="Times New Roman" w:hAnsi="Arial" w:cs="Arial"/>
                      <w:color w:val="000000"/>
                      <w:lang w:eastAsia="en-AU"/>
                    </w:rPr>
                  </w:pPr>
                </w:p>
              </w:tc>
            </w:tr>
          </w:tbl>
          <w:p w14:paraId="2F707A71" w14:textId="77777777" w:rsidR="00522D36" w:rsidRPr="00D40AC7" w:rsidRDefault="00522D36" w:rsidP="00522D36">
            <w:pPr>
              <w:spacing w:after="0" w:line="240" w:lineRule="auto"/>
              <w:rPr>
                <w:rFonts w:ascii="Times New Roman" w:eastAsia="Times New Roman" w:hAnsi="Times New Roman" w:cs="Times New Roman"/>
                <w:sz w:val="24"/>
                <w:szCs w:val="24"/>
                <w:lang w:eastAsia="en-AU"/>
              </w:rPr>
            </w:pPr>
          </w:p>
        </w:tc>
        <w:tc>
          <w:tcPr>
            <w:tcW w:w="3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969"/>
              <w:gridCol w:w="2308"/>
            </w:tblGrid>
            <w:tr w:rsidR="00522D36" w14:paraId="05139A3E" w14:textId="77777777" w:rsidTr="00D57BD6">
              <w:sdt>
                <w:sdtPr>
                  <w:rPr>
                    <w:rFonts w:ascii="Arial" w:eastAsia="Times New Roman" w:hAnsi="Arial" w:cs="Arial"/>
                    <w:color w:val="000000"/>
                    <w:sz w:val="28"/>
                    <w:szCs w:val="28"/>
                    <w:lang w:eastAsia="en-AU"/>
                  </w:rPr>
                  <w:id w:val="-1251727549"/>
                  <w14:checkbox>
                    <w14:checked w14:val="0"/>
                    <w14:checkedState w14:val="2612" w14:font="MS Gothic"/>
                    <w14:uncheckedState w14:val="2610" w14:font="MS Gothic"/>
                  </w14:checkbox>
                </w:sdtPr>
                <w:sdtEndPr/>
                <w:sdtContent>
                  <w:tc>
                    <w:tcPr>
                      <w:tcW w:w="1667" w:type="dxa"/>
                    </w:tcPr>
                    <w:p w14:paraId="38F084AE"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7E1EE2FF"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01F73E09" w14:textId="77777777" w:rsidR="00522D36" w:rsidRDefault="00522D36" w:rsidP="00522D36">
                  <w:pPr>
                    <w:rPr>
                      <w:rFonts w:ascii="Arial" w:eastAsia="Times New Roman" w:hAnsi="Arial" w:cs="Arial"/>
                      <w:color w:val="000000"/>
                      <w:lang w:eastAsia="en-AU"/>
                    </w:rPr>
                  </w:pPr>
                </w:p>
              </w:tc>
            </w:tr>
            <w:tr w:rsidR="00522D36" w14:paraId="0C3531C8" w14:textId="77777777" w:rsidTr="00D57BD6">
              <w:sdt>
                <w:sdtPr>
                  <w:rPr>
                    <w:rFonts w:ascii="Arial" w:eastAsia="Times New Roman" w:hAnsi="Arial" w:cs="Arial"/>
                    <w:color w:val="000000"/>
                    <w:sz w:val="28"/>
                    <w:szCs w:val="28"/>
                    <w:lang w:eastAsia="en-AU"/>
                  </w:rPr>
                  <w:id w:val="1220324597"/>
                  <w14:checkbox>
                    <w14:checked w14:val="1"/>
                    <w14:checkedState w14:val="2612" w14:font="MS Gothic"/>
                    <w14:uncheckedState w14:val="2610" w14:font="MS Gothic"/>
                  </w14:checkbox>
                </w:sdtPr>
                <w:sdtEndPr/>
                <w:sdtContent>
                  <w:tc>
                    <w:tcPr>
                      <w:tcW w:w="1667" w:type="dxa"/>
                    </w:tcPr>
                    <w:p w14:paraId="5C10EE20" w14:textId="00300D3D" w:rsidR="00522D36" w:rsidRPr="001D7442" w:rsidRDefault="00967B5A" w:rsidP="00522D3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667" w:type="dxa"/>
                </w:tcPr>
                <w:p w14:paraId="108C3BE7"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 xml:space="preserve">Formal negotiation at a national, </w:t>
                  </w:r>
                  <w:proofErr w:type="gramStart"/>
                  <w:r w:rsidRPr="00D40AC7">
                    <w:rPr>
                      <w:rFonts w:ascii="Arial" w:eastAsia="Times New Roman" w:hAnsi="Arial" w:cs="Arial"/>
                      <w:color w:val="000000"/>
                      <w:lang w:eastAsia="en-AU"/>
                    </w:rPr>
                    <w:t>state</w:t>
                  </w:r>
                  <w:proofErr w:type="gramEnd"/>
                  <w:r w:rsidRPr="00D40AC7">
                    <w:rPr>
                      <w:rFonts w:ascii="Arial" w:eastAsia="Times New Roman" w:hAnsi="Arial" w:cs="Arial"/>
                      <w:color w:val="000000"/>
                      <w:lang w:eastAsia="en-AU"/>
                    </w:rPr>
                    <w:t xml:space="preserve"> or regional level</w:t>
                  </w:r>
                </w:p>
                <w:p w14:paraId="6EE2C1E4" w14:textId="77777777" w:rsidR="00522D36" w:rsidRDefault="00522D36" w:rsidP="00522D36">
                  <w:pPr>
                    <w:rPr>
                      <w:rFonts w:ascii="Arial" w:eastAsia="Times New Roman" w:hAnsi="Arial" w:cs="Arial"/>
                      <w:color w:val="000000"/>
                      <w:lang w:eastAsia="en-AU"/>
                    </w:rPr>
                  </w:pPr>
                </w:p>
              </w:tc>
            </w:tr>
            <w:tr w:rsidR="00522D36" w14:paraId="22D3D8C9" w14:textId="77777777" w:rsidTr="00D57BD6">
              <w:sdt>
                <w:sdtPr>
                  <w:rPr>
                    <w:rFonts w:ascii="Arial" w:eastAsia="Times New Roman" w:hAnsi="Arial" w:cs="Arial"/>
                    <w:color w:val="000000"/>
                    <w:sz w:val="28"/>
                    <w:szCs w:val="28"/>
                    <w:lang w:eastAsia="en-AU"/>
                  </w:rPr>
                  <w:id w:val="-1456327536"/>
                  <w14:checkbox>
                    <w14:checked w14:val="0"/>
                    <w14:checkedState w14:val="2612" w14:font="MS Gothic"/>
                    <w14:uncheckedState w14:val="2610" w14:font="MS Gothic"/>
                  </w14:checkbox>
                </w:sdtPr>
                <w:sdtEndPr/>
                <w:sdtContent>
                  <w:tc>
                    <w:tcPr>
                      <w:tcW w:w="1667" w:type="dxa"/>
                    </w:tcPr>
                    <w:p w14:paraId="6FC37323"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3824E95F" w14:textId="77777777" w:rsidR="00522D36" w:rsidRPr="00D40AC7" w:rsidRDefault="00522D36" w:rsidP="00522D36">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7B19AB76" w14:textId="77777777" w:rsidR="00522D36" w:rsidRDefault="00522D36" w:rsidP="00522D36">
                  <w:pPr>
                    <w:rPr>
                      <w:rFonts w:ascii="Arial" w:eastAsia="Times New Roman" w:hAnsi="Arial" w:cs="Arial"/>
                      <w:color w:val="000000"/>
                      <w:lang w:eastAsia="en-AU"/>
                    </w:rPr>
                  </w:pPr>
                </w:p>
              </w:tc>
            </w:tr>
            <w:tr w:rsidR="00522D36" w14:paraId="7CD9B790" w14:textId="77777777" w:rsidTr="00D57BD6">
              <w:sdt>
                <w:sdtPr>
                  <w:rPr>
                    <w:rFonts w:ascii="Arial" w:eastAsia="Times New Roman" w:hAnsi="Arial" w:cs="Arial"/>
                    <w:color w:val="000000"/>
                    <w:sz w:val="28"/>
                    <w:szCs w:val="28"/>
                    <w:lang w:eastAsia="en-AU"/>
                  </w:rPr>
                  <w:id w:val="-665783920"/>
                  <w14:checkbox>
                    <w14:checked w14:val="0"/>
                    <w14:checkedState w14:val="2612" w14:font="MS Gothic"/>
                    <w14:uncheckedState w14:val="2610" w14:font="MS Gothic"/>
                  </w14:checkbox>
                </w:sdtPr>
                <w:sdtEndPr/>
                <w:sdtContent>
                  <w:tc>
                    <w:tcPr>
                      <w:tcW w:w="1667" w:type="dxa"/>
                    </w:tcPr>
                    <w:p w14:paraId="343067DE"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400D891D"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6251F2BA" w14:textId="77777777" w:rsidR="00522D36" w:rsidRDefault="00522D36" w:rsidP="00522D36">
                  <w:pPr>
                    <w:rPr>
                      <w:rFonts w:ascii="Arial" w:eastAsia="Times New Roman" w:hAnsi="Arial" w:cs="Arial"/>
                      <w:color w:val="000000"/>
                      <w:lang w:eastAsia="en-AU"/>
                    </w:rPr>
                  </w:pPr>
                </w:p>
              </w:tc>
            </w:tr>
            <w:tr w:rsidR="00522D36" w14:paraId="7DAAAE91" w14:textId="77777777" w:rsidTr="00D57BD6">
              <w:sdt>
                <w:sdtPr>
                  <w:rPr>
                    <w:rFonts w:ascii="Arial" w:eastAsia="Times New Roman" w:hAnsi="Arial" w:cs="Arial"/>
                    <w:color w:val="000000"/>
                    <w:sz w:val="28"/>
                    <w:szCs w:val="28"/>
                    <w:lang w:eastAsia="en-AU"/>
                  </w:rPr>
                  <w:id w:val="2131123774"/>
                  <w14:checkbox>
                    <w14:checked w14:val="0"/>
                    <w14:checkedState w14:val="2612" w14:font="MS Gothic"/>
                    <w14:uncheckedState w14:val="2610" w14:font="MS Gothic"/>
                  </w14:checkbox>
                </w:sdtPr>
                <w:sdtEndPr/>
                <w:sdtContent>
                  <w:tc>
                    <w:tcPr>
                      <w:tcW w:w="1667" w:type="dxa"/>
                    </w:tcPr>
                    <w:p w14:paraId="47640207"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62AEA3FA" w14:textId="77777777" w:rsidR="00522D36" w:rsidRDefault="00522D36" w:rsidP="00522D36">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60D59B10" w14:textId="77777777" w:rsidR="00522D36" w:rsidRDefault="00522D36" w:rsidP="00522D3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17F7F740" wp14:editId="1ED50E6B">
                            <wp:extent cx="162000" cy="68400"/>
                            <wp:effectExtent l="0" t="19050" r="47625" b="46355"/>
                            <wp:docPr id="31" name="Arrow: Right 31"/>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D705C51" id="Arrow: Right 31"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" adj="17040" filled="f" strokecolor="black [1600]" strokeweight="1pt">
                            <w10:anchorlock/>
                          </v:shape>
                        </w:pict>
                      </mc:Fallback>
                    </mc:AlternateContent>
                  </w:r>
                </w:p>
              </w:tc>
            </w:tr>
          </w:tbl>
          <w:p w14:paraId="09160910" w14:textId="77777777" w:rsidR="00522D36" w:rsidRPr="00D40AC7" w:rsidRDefault="00522D36" w:rsidP="00522D36">
            <w:pPr>
              <w:spacing w:after="0" w:line="240" w:lineRule="auto"/>
              <w:rPr>
                <w:rFonts w:ascii="Times New Roman" w:eastAsia="Times New Roman" w:hAnsi="Times New Roman" w:cs="Times New Roman"/>
                <w:sz w:val="24"/>
                <w:szCs w:val="24"/>
                <w:lang w:eastAsia="en-AU"/>
              </w:rPr>
            </w:pP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581"/>
              <w:gridCol w:w="2219"/>
            </w:tblGrid>
            <w:tr w:rsidR="00522D36" w14:paraId="06B0483A" w14:textId="77777777" w:rsidTr="00D57BD6">
              <w:sdt>
                <w:sdtPr>
                  <w:rPr>
                    <w:rFonts w:ascii="Arial" w:eastAsia="Times New Roman" w:hAnsi="Arial" w:cs="Arial"/>
                    <w:color w:val="000000"/>
                    <w:sz w:val="28"/>
                    <w:szCs w:val="28"/>
                    <w:lang w:eastAsia="en-AU"/>
                  </w:rPr>
                  <w:id w:val="-700942111"/>
                  <w14:checkbox>
                    <w14:checked w14:val="1"/>
                    <w14:checkedState w14:val="2612" w14:font="MS Gothic"/>
                    <w14:uncheckedState w14:val="2610" w14:font="MS Gothic"/>
                  </w14:checkbox>
                </w:sdtPr>
                <w:sdtEndPr/>
                <w:sdtContent>
                  <w:tc>
                    <w:tcPr>
                      <w:tcW w:w="600" w:type="dxa"/>
                    </w:tcPr>
                    <w:p w14:paraId="6E96F33D" w14:textId="0051E5EA" w:rsidR="00522D36" w:rsidRPr="001D7442" w:rsidRDefault="00967B5A" w:rsidP="00522D3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450" w:type="dxa"/>
                </w:tcPr>
                <w:p w14:paraId="2FFE593B"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4BB1FFD4" w14:textId="77777777" w:rsidR="00522D36" w:rsidRDefault="00522D36" w:rsidP="00522D36">
                  <w:pPr>
                    <w:rPr>
                      <w:rFonts w:ascii="Arial" w:eastAsia="Times New Roman" w:hAnsi="Arial" w:cs="Arial"/>
                      <w:color w:val="000000"/>
                      <w:lang w:eastAsia="en-AU"/>
                    </w:rPr>
                  </w:pPr>
                </w:p>
              </w:tc>
            </w:tr>
            <w:tr w:rsidR="00522D36" w14:paraId="6500B1DA" w14:textId="77777777" w:rsidTr="00D57BD6">
              <w:sdt>
                <w:sdtPr>
                  <w:rPr>
                    <w:rFonts w:ascii="Arial" w:eastAsia="Times New Roman" w:hAnsi="Arial" w:cs="Arial"/>
                    <w:color w:val="000000"/>
                    <w:sz w:val="28"/>
                    <w:szCs w:val="28"/>
                    <w:lang w:eastAsia="en-AU"/>
                  </w:rPr>
                  <w:id w:val="-1734459483"/>
                  <w14:checkbox>
                    <w14:checked w14:val="0"/>
                    <w14:checkedState w14:val="2612" w14:font="MS Gothic"/>
                    <w14:uncheckedState w14:val="2610" w14:font="MS Gothic"/>
                  </w14:checkbox>
                </w:sdtPr>
                <w:sdtEndPr/>
                <w:sdtContent>
                  <w:tc>
                    <w:tcPr>
                      <w:tcW w:w="600" w:type="dxa"/>
                    </w:tcPr>
                    <w:p w14:paraId="33CF953D"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3D9D1988" w14:textId="77777777" w:rsidR="00522D36" w:rsidRDefault="00522D36" w:rsidP="00522D36">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4EE93E1D" w14:textId="77777777" w:rsidR="00522D36" w:rsidRDefault="00522D36" w:rsidP="00522D3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213633C3" wp14:editId="376C93D6">
                            <wp:extent cx="162000" cy="68400"/>
                            <wp:effectExtent l="0" t="19050" r="47625" b="46355"/>
                            <wp:docPr id="32" name="Arrow: Right 32"/>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1FACA58" id="Arrow: Right 32"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" adj="17040" filled="f" strokecolor="black [1600]" strokeweight="1pt">
                            <w10:anchorlock/>
                          </v:shape>
                        </w:pict>
                      </mc:Fallback>
                    </mc:AlternateContent>
                  </w:r>
                </w:p>
              </w:tc>
            </w:tr>
          </w:tbl>
          <w:p w14:paraId="66B3F7CC" w14:textId="77777777" w:rsidR="00522D36" w:rsidRPr="00D40AC7" w:rsidRDefault="00522D36" w:rsidP="00522D36">
            <w:pPr>
              <w:spacing w:after="0" w:line="240" w:lineRule="auto"/>
              <w:rPr>
                <w:rFonts w:ascii="Times New Roman" w:eastAsia="Times New Roman" w:hAnsi="Times New Roman" w:cs="Times New Roman"/>
                <w:sz w:val="24"/>
                <w:szCs w:val="24"/>
                <w:lang w:eastAsia="en-AU"/>
              </w:rPr>
            </w:pPr>
          </w:p>
          <w:p w14:paraId="2D664D48" w14:textId="77777777" w:rsidR="00522D36" w:rsidRPr="00D40AC7" w:rsidRDefault="00522D36" w:rsidP="00522D36">
            <w:pPr>
              <w:spacing w:after="0" w:line="240" w:lineRule="auto"/>
              <w:rPr>
                <w:rFonts w:ascii="Times New Roman" w:eastAsia="Times New Roman" w:hAnsi="Times New Roman" w:cs="Times New Roman"/>
                <w:sz w:val="24"/>
                <w:szCs w:val="24"/>
                <w:lang w:eastAsia="en-AU"/>
              </w:rPr>
            </w:pPr>
          </w:p>
        </w:tc>
      </w:tr>
      <w:tr w:rsidR="00522D36" w:rsidRPr="00D40AC7" w14:paraId="1A8869EF" w14:textId="77777777" w:rsidTr="00522D36">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1B7E6B12" w14:textId="457F816B" w:rsidR="00522D36" w:rsidRPr="00FE0A80" w:rsidRDefault="00522D36" w:rsidP="00522D3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7</w:t>
            </w:r>
            <w:r>
              <w:rPr>
                <w:rFonts w:ascii="Arial" w:eastAsia="Times New Roman" w:hAnsi="Arial" w:cs="Arial"/>
                <w:b/>
                <w:bCs/>
                <w:color w:val="2F5496" w:themeColor="accent1" w:themeShade="BF"/>
                <w:lang w:eastAsia="en-AU"/>
              </w:rPr>
              <w:t>:</w:t>
            </w:r>
          </w:p>
          <w:p w14:paraId="1164E3D8" w14:textId="1043FE46" w:rsidR="00522D36" w:rsidRPr="00FE0A80" w:rsidRDefault="00522D36" w:rsidP="00522D3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Other services (please specify and add rows as needed)</w:t>
            </w:r>
          </w:p>
          <w:p w14:paraId="119751CC" w14:textId="66859A2D" w:rsidR="00522D36" w:rsidRPr="00FE0A80" w:rsidRDefault="00522D36" w:rsidP="00522D36">
            <w:pPr>
              <w:spacing w:after="0" w:line="240" w:lineRule="auto"/>
              <w:rPr>
                <w:rFonts w:ascii="Times New Roman" w:eastAsia="Times New Roman" w:hAnsi="Times New Roman" w:cs="Times New Roman"/>
                <w:b/>
                <w:bCs/>
                <w:color w:val="2F5496" w:themeColor="accent1" w:themeShade="BF"/>
                <w:sz w:val="24"/>
                <w:szCs w:val="24"/>
                <w:lang w:eastAsia="en-AU"/>
              </w:rPr>
            </w:pPr>
            <w:r w:rsidRPr="00FE0A80">
              <w:rPr>
                <w:rFonts w:ascii="Times New Roman" w:eastAsia="Times New Roman" w:hAnsi="Times New Roman" w:cs="Times New Roman"/>
                <w:b/>
                <w:bCs/>
                <w:noProof/>
                <w:color w:val="2F5496" w:themeColor="accent1" w:themeShade="BF"/>
                <w:sz w:val="24"/>
                <w:szCs w:val="24"/>
                <w:lang w:eastAsia="en-AU"/>
              </w:rPr>
              <mc:AlternateContent>
                <mc:Choice Requires="wps">
                  <w:drawing>
                    <wp:inline distT="0" distB="0" distL="0" distR="0" wp14:anchorId="2E789FD8" wp14:editId="6498DFBB">
                      <wp:extent cx="162000" cy="68400"/>
                      <wp:effectExtent l="0" t="19050" r="47625" b="46355"/>
                      <wp:docPr id="35" name="Arrow: Right 35"/>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38EB1AB" id="Arrow: Right 35"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" adj="17040" filled="f" strokecolor="black [1600]" strokeweight="1pt">
                      <w10:anchorlock/>
                    </v:shape>
                  </w:pict>
                </mc:Fallback>
              </mc:AlternateConten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427"/>
            </w:tblGrid>
            <w:tr w:rsidR="00522D36" w14:paraId="13A890FC" w14:textId="77777777" w:rsidTr="00F92CE2">
              <w:sdt>
                <w:sdtPr>
                  <w:rPr>
                    <w:rFonts w:ascii="Arial" w:eastAsia="Times New Roman" w:hAnsi="Arial" w:cs="Arial"/>
                    <w:color w:val="000000"/>
                    <w:sz w:val="28"/>
                    <w:szCs w:val="28"/>
                    <w:lang w:eastAsia="en-AU"/>
                  </w:rPr>
                  <w:id w:val="-1817558561"/>
                  <w14:checkbox>
                    <w14:checked w14:val="0"/>
                    <w14:checkedState w14:val="2612" w14:font="MS Gothic"/>
                    <w14:uncheckedState w14:val="2610" w14:font="MS Gothic"/>
                  </w14:checkbox>
                </w:sdtPr>
                <w:sdtEndPr/>
                <w:sdtContent>
                  <w:tc>
                    <w:tcPr>
                      <w:tcW w:w="496" w:type="dxa"/>
                    </w:tcPr>
                    <w:p w14:paraId="6749CFD1"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15B674B9" w14:textId="77777777" w:rsidR="00522D36" w:rsidRDefault="00522D36" w:rsidP="00522D36">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522D36" w14:paraId="6AEF07D4" w14:textId="77777777" w:rsidTr="00F92CE2">
              <w:sdt>
                <w:sdtPr>
                  <w:rPr>
                    <w:rFonts w:ascii="Arial" w:eastAsia="Times New Roman" w:hAnsi="Arial" w:cs="Arial"/>
                    <w:color w:val="000000"/>
                    <w:sz w:val="28"/>
                    <w:szCs w:val="28"/>
                    <w:lang w:eastAsia="en-AU"/>
                  </w:rPr>
                  <w:id w:val="1825158459"/>
                  <w14:checkbox>
                    <w14:checked w14:val="0"/>
                    <w14:checkedState w14:val="2612" w14:font="MS Gothic"/>
                    <w14:uncheckedState w14:val="2610" w14:font="MS Gothic"/>
                  </w14:checkbox>
                </w:sdtPr>
                <w:sdtEndPr/>
                <w:sdtContent>
                  <w:tc>
                    <w:tcPr>
                      <w:tcW w:w="496" w:type="dxa"/>
                    </w:tcPr>
                    <w:p w14:paraId="44CEDABB"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4EAA00D7" w14:textId="77777777" w:rsidR="00522D36" w:rsidRDefault="00522D36" w:rsidP="00522D36">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522D36" w14:paraId="181839E7" w14:textId="77777777" w:rsidTr="00F92CE2">
              <w:sdt>
                <w:sdtPr>
                  <w:rPr>
                    <w:rFonts w:ascii="Arial" w:eastAsia="Times New Roman" w:hAnsi="Arial" w:cs="Arial"/>
                    <w:color w:val="000000"/>
                    <w:sz w:val="28"/>
                    <w:szCs w:val="28"/>
                    <w:lang w:eastAsia="en-AU"/>
                  </w:rPr>
                  <w:id w:val="76882539"/>
                  <w14:checkbox>
                    <w14:checked w14:val="0"/>
                    <w14:checkedState w14:val="2612" w14:font="MS Gothic"/>
                    <w14:uncheckedState w14:val="2610" w14:font="MS Gothic"/>
                  </w14:checkbox>
                </w:sdtPr>
                <w:sdtEndPr/>
                <w:sdtContent>
                  <w:tc>
                    <w:tcPr>
                      <w:tcW w:w="496" w:type="dxa"/>
                    </w:tcPr>
                    <w:p w14:paraId="6F0C340B"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423576B8" w14:textId="77777777" w:rsidR="00522D36" w:rsidRDefault="00522D36" w:rsidP="00522D36">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522D36" w14:paraId="534222E5" w14:textId="77777777" w:rsidTr="00F92CE2">
              <w:sdt>
                <w:sdtPr>
                  <w:rPr>
                    <w:rFonts w:ascii="Arial" w:eastAsia="Times New Roman" w:hAnsi="Arial" w:cs="Arial"/>
                    <w:color w:val="FF0000"/>
                    <w:sz w:val="28"/>
                    <w:szCs w:val="28"/>
                    <w:lang w:eastAsia="en-AU"/>
                  </w:rPr>
                  <w:id w:val="78876379"/>
                  <w14:checkbox>
                    <w14:checked w14:val="1"/>
                    <w14:checkedState w14:val="2612" w14:font="MS Gothic"/>
                    <w14:uncheckedState w14:val="2610" w14:font="MS Gothic"/>
                  </w14:checkbox>
                </w:sdtPr>
                <w:sdtEndPr/>
                <w:sdtContent>
                  <w:tc>
                    <w:tcPr>
                      <w:tcW w:w="496" w:type="dxa"/>
                    </w:tcPr>
                    <w:p w14:paraId="47E026E8" w14:textId="12FED52B" w:rsidR="00522D36" w:rsidRPr="001D7442" w:rsidRDefault="00122606" w:rsidP="00522D36">
                      <w:pPr>
                        <w:rPr>
                          <w:rFonts w:ascii="Arial" w:eastAsia="Times New Roman" w:hAnsi="Arial" w:cs="Arial"/>
                          <w:color w:val="000000"/>
                          <w:sz w:val="28"/>
                          <w:szCs w:val="28"/>
                          <w:lang w:eastAsia="en-AU"/>
                        </w:rPr>
                      </w:pPr>
                      <w:r>
                        <w:rPr>
                          <w:rFonts w:ascii="MS Gothic" w:eastAsia="MS Gothic" w:hAnsi="MS Gothic" w:cs="Arial" w:hint="eastAsia"/>
                          <w:color w:val="FF0000"/>
                          <w:sz w:val="28"/>
                          <w:szCs w:val="28"/>
                          <w:lang w:eastAsia="en-AU"/>
                        </w:rPr>
                        <w:t>☒</w:t>
                      </w:r>
                    </w:p>
                  </w:tc>
                </w:sdtContent>
              </w:sdt>
              <w:tc>
                <w:tcPr>
                  <w:tcW w:w="1427" w:type="dxa"/>
                </w:tcPr>
                <w:p w14:paraId="7D417568" w14:textId="438FE53A" w:rsidR="00522D36" w:rsidRDefault="00522D36" w:rsidP="00522D36">
                  <w:pPr>
                    <w:rPr>
                      <w:rFonts w:ascii="Arial" w:eastAsia="Times New Roman" w:hAnsi="Arial" w:cs="Arial"/>
                      <w:color w:val="000000"/>
                      <w:lang w:eastAsia="en-AU"/>
                    </w:rPr>
                  </w:pPr>
                  <w:r w:rsidRPr="00F92CE2">
                    <w:rPr>
                      <w:rFonts w:ascii="Arial" w:eastAsia="Times New Roman" w:hAnsi="Arial" w:cs="Arial"/>
                      <w:color w:val="FF0000"/>
                      <w:lang w:eastAsia="en-AU"/>
                    </w:rPr>
                    <w:t>None/Not applicable</w:t>
                  </w:r>
                </w:p>
              </w:tc>
            </w:tr>
            <w:tr w:rsidR="00522D36" w14:paraId="5ADC1DC9" w14:textId="77777777" w:rsidTr="00F92CE2">
              <w:sdt>
                <w:sdtPr>
                  <w:rPr>
                    <w:rFonts w:ascii="Arial" w:eastAsia="Times New Roman" w:hAnsi="Arial" w:cs="Arial"/>
                    <w:color w:val="000000"/>
                    <w:sz w:val="28"/>
                    <w:szCs w:val="28"/>
                    <w:lang w:eastAsia="en-AU"/>
                  </w:rPr>
                  <w:id w:val="-1582824160"/>
                  <w14:checkbox>
                    <w14:checked w14:val="0"/>
                    <w14:checkedState w14:val="2612" w14:font="MS Gothic"/>
                    <w14:uncheckedState w14:val="2610" w14:font="MS Gothic"/>
                  </w14:checkbox>
                </w:sdtPr>
                <w:sdtEndPr/>
                <w:sdtContent>
                  <w:tc>
                    <w:tcPr>
                      <w:tcW w:w="496" w:type="dxa"/>
                    </w:tcPr>
                    <w:p w14:paraId="74720A36"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55FEBBC4" w14:textId="77777777" w:rsidR="00522D36" w:rsidRDefault="00522D36" w:rsidP="00522D36">
                  <w:pPr>
                    <w:rPr>
                      <w:rFonts w:ascii="Arial" w:eastAsia="Times New Roman" w:hAnsi="Arial" w:cs="Arial"/>
                      <w:color w:val="000000"/>
                      <w:lang w:eastAsia="en-AU"/>
                    </w:rPr>
                  </w:pPr>
                  <w:r>
                    <w:rPr>
                      <w:rFonts w:ascii="Arial" w:eastAsia="Times New Roman" w:hAnsi="Arial" w:cs="Arial"/>
                      <w:color w:val="000000"/>
                      <w:lang w:eastAsia="en-AU"/>
                    </w:rPr>
                    <w:t>Other (specify):</w:t>
                  </w:r>
                </w:p>
                <w:p w14:paraId="28763BAD" w14:textId="77777777" w:rsidR="00522D36" w:rsidRDefault="00522D36" w:rsidP="00522D36">
                  <w:pPr>
                    <w:rPr>
                      <w:rFonts w:ascii="Arial" w:eastAsia="Times New Roman" w:hAnsi="Arial" w:cs="Arial"/>
                      <w:color w:val="000000"/>
                      <w:lang w:eastAsia="en-AU"/>
                    </w:rPr>
                  </w:pPr>
                </w:p>
              </w:tc>
            </w:tr>
          </w:tbl>
          <w:p w14:paraId="43DE7BF7" w14:textId="77777777" w:rsidR="00522D36" w:rsidRDefault="00522D36" w:rsidP="00522D36">
            <w:pPr>
              <w:spacing w:after="0" w:line="240" w:lineRule="auto"/>
              <w:rPr>
                <w:rFonts w:ascii="Times New Roman" w:eastAsia="Times New Roman" w:hAnsi="Times New Roman" w:cs="Times New Roman"/>
                <w:sz w:val="24"/>
                <w:szCs w:val="24"/>
                <w:lang w:eastAsia="en-AU"/>
              </w:rPr>
            </w:pPr>
          </w:p>
          <w:p w14:paraId="7529C504" w14:textId="5E0FDD28" w:rsidR="00122606" w:rsidRPr="00D40AC7" w:rsidRDefault="00122606" w:rsidP="00522D36">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Other services </w:t>
            </w:r>
            <w:r w:rsidR="00D811BC">
              <w:rPr>
                <w:rFonts w:ascii="Times New Roman" w:eastAsia="Times New Roman" w:hAnsi="Times New Roman" w:cs="Times New Roman"/>
                <w:sz w:val="24"/>
                <w:szCs w:val="24"/>
                <w:lang w:eastAsia="en-AU"/>
              </w:rPr>
              <w:t>exist</w:t>
            </w:r>
            <w:r w:rsidR="00CF5856">
              <w:rPr>
                <w:rFonts w:ascii="Times New Roman" w:eastAsia="Times New Roman" w:hAnsi="Times New Roman" w:cs="Times New Roman"/>
                <w:sz w:val="24"/>
                <w:szCs w:val="24"/>
                <w:lang w:eastAsia="en-AU"/>
              </w:rPr>
              <w:t xml:space="preserve">, but </w:t>
            </w:r>
            <w:r w:rsidR="003A6AE8">
              <w:rPr>
                <w:rFonts w:ascii="Times New Roman" w:eastAsia="Times New Roman" w:hAnsi="Times New Roman" w:cs="Times New Roman"/>
                <w:sz w:val="24"/>
                <w:szCs w:val="24"/>
                <w:lang w:eastAsia="en-AU"/>
              </w:rPr>
              <w:t xml:space="preserve">are </w:t>
            </w:r>
            <w:r w:rsidR="00CF5856">
              <w:rPr>
                <w:rFonts w:ascii="Times New Roman" w:eastAsia="Times New Roman" w:hAnsi="Times New Roman" w:cs="Times New Roman"/>
                <w:sz w:val="24"/>
                <w:szCs w:val="24"/>
                <w:lang w:eastAsia="en-AU"/>
              </w:rPr>
              <w:t xml:space="preserve">not </w:t>
            </w:r>
            <w:r w:rsidR="003A6AE8">
              <w:rPr>
                <w:rFonts w:ascii="Times New Roman" w:eastAsia="Times New Roman" w:hAnsi="Times New Roman" w:cs="Times New Roman"/>
                <w:sz w:val="24"/>
                <w:szCs w:val="24"/>
                <w:lang w:eastAsia="en-AU"/>
              </w:rPr>
              <w:t>sufficiently material to note</w:t>
            </w:r>
          </w:p>
        </w:tc>
        <w:tc>
          <w:tcPr>
            <w:tcW w:w="3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2022"/>
            </w:tblGrid>
            <w:tr w:rsidR="00522D36" w14:paraId="334994AD" w14:textId="77777777" w:rsidTr="00D57BD6">
              <w:sdt>
                <w:sdtPr>
                  <w:rPr>
                    <w:rFonts w:ascii="Arial" w:eastAsia="Times New Roman" w:hAnsi="Arial" w:cs="Arial"/>
                    <w:color w:val="000000"/>
                    <w:sz w:val="28"/>
                    <w:szCs w:val="28"/>
                    <w:lang w:eastAsia="en-AU"/>
                  </w:rPr>
                  <w:id w:val="-210273370"/>
                  <w14:checkbox>
                    <w14:checked w14:val="0"/>
                    <w14:checkedState w14:val="2612" w14:font="MS Gothic"/>
                    <w14:uncheckedState w14:val="2610" w14:font="MS Gothic"/>
                  </w14:checkbox>
                </w:sdtPr>
                <w:sdtEndPr/>
                <w:sdtContent>
                  <w:tc>
                    <w:tcPr>
                      <w:tcW w:w="461" w:type="dxa"/>
                    </w:tcPr>
                    <w:p w14:paraId="496F7BDD"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54EFB0F0"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0A63D75C" w14:textId="77777777" w:rsidR="00522D36" w:rsidRDefault="00522D36" w:rsidP="00522D36">
                  <w:pPr>
                    <w:rPr>
                      <w:rFonts w:ascii="Arial" w:eastAsia="Times New Roman" w:hAnsi="Arial" w:cs="Arial"/>
                      <w:color w:val="000000"/>
                      <w:lang w:eastAsia="en-AU"/>
                    </w:rPr>
                  </w:pPr>
                </w:p>
              </w:tc>
            </w:tr>
            <w:tr w:rsidR="00522D36" w14:paraId="7E42AE9A" w14:textId="77777777" w:rsidTr="00D57BD6">
              <w:sdt>
                <w:sdtPr>
                  <w:rPr>
                    <w:rFonts w:ascii="Arial" w:eastAsia="Times New Roman" w:hAnsi="Arial" w:cs="Arial"/>
                    <w:color w:val="000000"/>
                    <w:sz w:val="28"/>
                    <w:szCs w:val="28"/>
                    <w:lang w:eastAsia="en-AU"/>
                  </w:rPr>
                  <w:id w:val="-629015942"/>
                  <w14:checkbox>
                    <w14:checked w14:val="0"/>
                    <w14:checkedState w14:val="2612" w14:font="MS Gothic"/>
                    <w14:uncheckedState w14:val="2610" w14:font="MS Gothic"/>
                  </w14:checkbox>
                </w:sdtPr>
                <w:sdtEndPr/>
                <w:sdtContent>
                  <w:tc>
                    <w:tcPr>
                      <w:tcW w:w="461" w:type="dxa"/>
                    </w:tcPr>
                    <w:p w14:paraId="28D989CA"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3C87D529"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42096A60" w14:textId="77777777" w:rsidR="00522D36" w:rsidRDefault="00522D36" w:rsidP="00522D36">
                  <w:pPr>
                    <w:rPr>
                      <w:rFonts w:ascii="Arial" w:eastAsia="Times New Roman" w:hAnsi="Arial" w:cs="Arial"/>
                      <w:color w:val="000000"/>
                      <w:lang w:eastAsia="en-AU"/>
                    </w:rPr>
                  </w:pPr>
                </w:p>
              </w:tc>
            </w:tr>
            <w:tr w:rsidR="00522D36" w14:paraId="471F2CCE" w14:textId="77777777" w:rsidTr="00D57BD6">
              <w:sdt>
                <w:sdtPr>
                  <w:rPr>
                    <w:rFonts w:ascii="Arial" w:eastAsia="Times New Roman" w:hAnsi="Arial" w:cs="Arial"/>
                    <w:color w:val="000000"/>
                    <w:sz w:val="28"/>
                    <w:szCs w:val="28"/>
                    <w:lang w:eastAsia="en-AU"/>
                  </w:rPr>
                  <w:id w:val="-1750340710"/>
                  <w14:checkbox>
                    <w14:checked w14:val="0"/>
                    <w14:checkedState w14:val="2612" w14:font="MS Gothic"/>
                    <w14:uncheckedState w14:val="2610" w14:font="MS Gothic"/>
                  </w14:checkbox>
                </w:sdtPr>
                <w:sdtEndPr/>
                <w:sdtContent>
                  <w:tc>
                    <w:tcPr>
                      <w:tcW w:w="461" w:type="dxa"/>
                    </w:tcPr>
                    <w:p w14:paraId="5F313FF5"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7F6F7723"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723A7173" w14:textId="77777777" w:rsidR="00522D36" w:rsidRDefault="00522D36" w:rsidP="00522D36">
                  <w:pPr>
                    <w:rPr>
                      <w:rFonts w:ascii="Arial" w:eastAsia="Times New Roman" w:hAnsi="Arial" w:cs="Arial"/>
                      <w:color w:val="000000"/>
                      <w:lang w:eastAsia="en-AU"/>
                    </w:rPr>
                  </w:pPr>
                </w:p>
              </w:tc>
            </w:tr>
            <w:tr w:rsidR="00522D36" w14:paraId="332BDE14" w14:textId="77777777" w:rsidTr="00D57BD6">
              <w:sdt>
                <w:sdtPr>
                  <w:rPr>
                    <w:rFonts w:ascii="Arial" w:eastAsia="Times New Roman" w:hAnsi="Arial" w:cs="Arial"/>
                    <w:color w:val="000000"/>
                    <w:sz w:val="28"/>
                    <w:szCs w:val="28"/>
                    <w:lang w:eastAsia="en-AU"/>
                  </w:rPr>
                  <w:id w:val="-705106074"/>
                  <w14:checkbox>
                    <w14:checked w14:val="0"/>
                    <w14:checkedState w14:val="2612" w14:font="MS Gothic"/>
                    <w14:uncheckedState w14:val="2610" w14:font="MS Gothic"/>
                  </w14:checkbox>
                </w:sdtPr>
                <w:sdtEndPr/>
                <w:sdtContent>
                  <w:tc>
                    <w:tcPr>
                      <w:tcW w:w="461" w:type="dxa"/>
                    </w:tcPr>
                    <w:p w14:paraId="1206C78F"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292281EE" w14:textId="77777777" w:rsidR="00522D36" w:rsidRDefault="00522D36" w:rsidP="00522D36">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2BDF5E28" w14:textId="77777777" w:rsidR="00522D36" w:rsidRDefault="00522D36" w:rsidP="00522D36">
                  <w:pPr>
                    <w:rPr>
                      <w:rFonts w:ascii="Arial" w:eastAsia="Times New Roman" w:hAnsi="Arial" w:cs="Arial"/>
                      <w:color w:val="000000"/>
                      <w:lang w:eastAsia="en-AU"/>
                    </w:rPr>
                  </w:pPr>
                </w:p>
              </w:tc>
            </w:tr>
          </w:tbl>
          <w:p w14:paraId="5E781659" w14:textId="77777777" w:rsidR="00522D36" w:rsidRPr="00D40AC7" w:rsidRDefault="00522D36" w:rsidP="00522D36">
            <w:pPr>
              <w:spacing w:after="0" w:line="240" w:lineRule="auto"/>
              <w:rPr>
                <w:rFonts w:ascii="Times New Roman" w:eastAsia="Times New Roman" w:hAnsi="Times New Roman" w:cs="Times New Roman"/>
                <w:sz w:val="24"/>
                <w:szCs w:val="24"/>
                <w:lang w:eastAsia="en-AU"/>
              </w:rPr>
            </w:pPr>
          </w:p>
        </w:tc>
        <w:tc>
          <w:tcPr>
            <w:tcW w:w="3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969"/>
              <w:gridCol w:w="2308"/>
            </w:tblGrid>
            <w:tr w:rsidR="00522D36" w14:paraId="552C9B4B" w14:textId="77777777" w:rsidTr="00D57BD6">
              <w:sdt>
                <w:sdtPr>
                  <w:rPr>
                    <w:rFonts w:ascii="Arial" w:eastAsia="Times New Roman" w:hAnsi="Arial" w:cs="Arial"/>
                    <w:color w:val="000000"/>
                    <w:sz w:val="28"/>
                    <w:szCs w:val="28"/>
                    <w:lang w:eastAsia="en-AU"/>
                  </w:rPr>
                  <w:id w:val="-1982152922"/>
                  <w14:checkbox>
                    <w14:checked w14:val="0"/>
                    <w14:checkedState w14:val="2612" w14:font="MS Gothic"/>
                    <w14:uncheckedState w14:val="2610" w14:font="MS Gothic"/>
                  </w14:checkbox>
                </w:sdtPr>
                <w:sdtEndPr/>
                <w:sdtContent>
                  <w:tc>
                    <w:tcPr>
                      <w:tcW w:w="1667" w:type="dxa"/>
                    </w:tcPr>
                    <w:p w14:paraId="34F36BED"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79802196"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43956410" w14:textId="77777777" w:rsidR="00522D36" w:rsidRDefault="00522D36" w:rsidP="00522D36">
                  <w:pPr>
                    <w:rPr>
                      <w:rFonts w:ascii="Arial" w:eastAsia="Times New Roman" w:hAnsi="Arial" w:cs="Arial"/>
                      <w:color w:val="000000"/>
                      <w:lang w:eastAsia="en-AU"/>
                    </w:rPr>
                  </w:pPr>
                </w:p>
              </w:tc>
            </w:tr>
            <w:tr w:rsidR="00522D36" w14:paraId="2D96DAD4" w14:textId="77777777" w:rsidTr="00D57BD6">
              <w:sdt>
                <w:sdtPr>
                  <w:rPr>
                    <w:rFonts w:ascii="Arial" w:eastAsia="Times New Roman" w:hAnsi="Arial" w:cs="Arial"/>
                    <w:color w:val="000000"/>
                    <w:sz w:val="28"/>
                    <w:szCs w:val="28"/>
                    <w:lang w:eastAsia="en-AU"/>
                  </w:rPr>
                  <w:id w:val="1814674261"/>
                  <w14:checkbox>
                    <w14:checked w14:val="0"/>
                    <w14:checkedState w14:val="2612" w14:font="MS Gothic"/>
                    <w14:uncheckedState w14:val="2610" w14:font="MS Gothic"/>
                  </w14:checkbox>
                </w:sdtPr>
                <w:sdtEndPr/>
                <w:sdtContent>
                  <w:tc>
                    <w:tcPr>
                      <w:tcW w:w="1667" w:type="dxa"/>
                    </w:tcPr>
                    <w:p w14:paraId="2B4E7226"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7B7DF6D7"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 xml:space="preserve">Formal negotiation at a national, </w:t>
                  </w:r>
                  <w:proofErr w:type="gramStart"/>
                  <w:r w:rsidRPr="00D40AC7">
                    <w:rPr>
                      <w:rFonts w:ascii="Arial" w:eastAsia="Times New Roman" w:hAnsi="Arial" w:cs="Arial"/>
                      <w:color w:val="000000"/>
                      <w:lang w:eastAsia="en-AU"/>
                    </w:rPr>
                    <w:t>state</w:t>
                  </w:r>
                  <w:proofErr w:type="gramEnd"/>
                  <w:r w:rsidRPr="00D40AC7">
                    <w:rPr>
                      <w:rFonts w:ascii="Arial" w:eastAsia="Times New Roman" w:hAnsi="Arial" w:cs="Arial"/>
                      <w:color w:val="000000"/>
                      <w:lang w:eastAsia="en-AU"/>
                    </w:rPr>
                    <w:t xml:space="preserve"> or regional level</w:t>
                  </w:r>
                </w:p>
                <w:p w14:paraId="2A738A8C" w14:textId="77777777" w:rsidR="00522D36" w:rsidRDefault="00522D36" w:rsidP="00522D36">
                  <w:pPr>
                    <w:rPr>
                      <w:rFonts w:ascii="Arial" w:eastAsia="Times New Roman" w:hAnsi="Arial" w:cs="Arial"/>
                      <w:color w:val="000000"/>
                      <w:lang w:eastAsia="en-AU"/>
                    </w:rPr>
                  </w:pPr>
                </w:p>
              </w:tc>
            </w:tr>
            <w:tr w:rsidR="00522D36" w14:paraId="6BFCC691" w14:textId="77777777" w:rsidTr="00D57BD6">
              <w:sdt>
                <w:sdtPr>
                  <w:rPr>
                    <w:rFonts w:ascii="Arial" w:eastAsia="Times New Roman" w:hAnsi="Arial" w:cs="Arial"/>
                    <w:color w:val="000000"/>
                    <w:sz w:val="28"/>
                    <w:szCs w:val="28"/>
                    <w:lang w:eastAsia="en-AU"/>
                  </w:rPr>
                  <w:id w:val="424852557"/>
                  <w14:checkbox>
                    <w14:checked w14:val="0"/>
                    <w14:checkedState w14:val="2612" w14:font="MS Gothic"/>
                    <w14:uncheckedState w14:val="2610" w14:font="MS Gothic"/>
                  </w14:checkbox>
                </w:sdtPr>
                <w:sdtEndPr/>
                <w:sdtContent>
                  <w:tc>
                    <w:tcPr>
                      <w:tcW w:w="1667" w:type="dxa"/>
                    </w:tcPr>
                    <w:p w14:paraId="0F55B2D0"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65B98717" w14:textId="77777777" w:rsidR="00522D36" w:rsidRPr="00D40AC7" w:rsidRDefault="00522D36" w:rsidP="00522D36">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198059AB" w14:textId="77777777" w:rsidR="00522D36" w:rsidRDefault="00522D36" w:rsidP="00522D36">
                  <w:pPr>
                    <w:rPr>
                      <w:rFonts w:ascii="Arial" w:eastAsia="Times New Roman" w:hAnsi="Arial" w:cs="Arial"/>
                      <w:color w:val="000000"/>
                      <w:lang w:eastAsia="en-AU"/>
                    </w:rPr>
                  </w:pPr>
                </w:p>
              </w:tc>
            </w:tr>
            <w:tr w:rsidR="00522D36" w14:paraId="60ECD9FC" w14:textId="77777777" w:rsidTr="00D57BD6">
              <w:sdt>
                <w:sdtPr>
                  <w:rPr>
                    <w:rFonts w:ascii="Arial" w:eastAsia="Times New Roman" w:hAnsi="Arial" w:cs="Arial"/>
                    <w:color w:val="000000"/>
                    <w:sz w:val="28"/>
                    <w:szCs w:val="28"/>
                    <w:lang w:eastAsia="en-AU"/>
                  </w:rPr>
                  <w:id w:val="863482968"/>
                  <w14:checkbox>
                    <w14:checked w14:val="0"/>
                    <w14:checkedState w14:val="2612" w14:font="MS Gothic"/>
                    <w14:uncheckedState w14:val="2610" w14:font="MS Gothic"/>
                  </w14:checkbox>
                </w:sdtPr>
                <w:sdtEndPr/>
                <w:sdtContent>
                  <w:tc>
                    <w:tcPr>
                      <w:tcW w:w="1667" w:type="dxa"/>
                    </w:tcPr>
                    <w:p w14:paraId="5B5A9386"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3CDA566B"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1F321F70" w14:textId="77777777" w:rsidR="00522D36" w:rsidRDefault="00522D36" w:rsidP="00522D36">
                  <w:pPr>
                    <w:rPr>
                      <w:rFonts w:ascii="Arial" w:eastAsia="Times New Roman" w:hAnsi="Arial" w:cs="Arial"/>
                      <w:color w:val="000000"/>
                      <w:lang w:eastAsia="en-AU"/>
                    </w:rPr>
                  </w:pPr>
                </w:p>
              </w:tc>
            </w:tr>
            <w:tr w:rsidR="00522D36" w14:paraId="31B653F6" w14:textId="77777777" w:rsidTr="00D57BD6">
              <w:sdt>
                <w:sdtPr>
                  <w:rPr>
                    <w:rFonts w:ascii="Arial" w:eastAsia="Times New Roman" w:hAnsi="Arial" w:cs="Arial"/>
                    <w:color w:val="000000"/>
                    <w:sz w:val="28"/>
                    <w:szCs w:val="28"/>
                    <w:lang w:eastAsia="en-AU"/>
                  </w:rPr>
                  <w:id w:val="-255673481"/>
                  <w14:checkbox>
                    <w14:checked w14:val="0"/>
                    <w14:checkedState w14:val="2612" w14:font="MS Gothic"/>
                    <w14:uncheckedState w14:val="2610" w14:font="MS Gothic"/>
                  </w14:checkbox>
                </w:sdtPr>
                <w:sdtEndPr/>
                <w:sdtContent>
                  <w:tc>
                    <w:tcPr>
                      <w:tcW w:w="1667" w:type="dxa"/>
                    </w:tcPr>
                    <w:p w14:paraId="797391A1"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61A6BBB5" w14:textId="77777777" w:rsidR="00522D36" w:rsidRDefault="00522D36" w:rsidP="00522D36">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547BF016" w14:textId="77777777" w:rsidR="00522D36" w:rsidRDefault="00522D36" w:rsidP="00522D3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3ABFC149" wp14:editId="6966DAD8">
                            <wp:extent cx="162000" cy="68400"/>
                            <wp:effectExtent l="0" t="19050" r="47625" b="46355"/>
                            <wp:docPr id="33" name="Arrow: Right 33"/>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B4BB977" id="Arrow: Right 33"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" adj="17040" filled="f" strokecolor="black [1600]" strokeweight="1pt">
                            <w10:anchorlock/>
                          </v:shape>
                        </w:pict>
                      </mc:Fallback>
                    </mc:AlternateContent>
                  </w:r>
                </w:p>
              </w:tc>
            </w:tr>
          </w:tbl>
          <w:p w14:paraId="3FFE43C0" w14:textId="77777777" w:rsidR="00522D36" w:rsidRPr="00D40AC7" w:rsidRDefault="00522D36" w:rsidP="00522D36">
            <w:pPr>
              <w:spacing w:after="0" w:line="240" w:lineRule="auto"/>
              <w:rPr>
                <w:rFonts w:ascii="Times New Roman" w:eastAsia="Times New Roman" w:hAnsi="Times New Roman" w:cs="Times New Roman"/>
                <w:sz w:val="24"/>
                <w:szCs w:val="24"/>
                <w:lang w:eastAsia="en-AU"/>
              </w:rPr>
            </w:pP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581"/>
              <w:gridCol w:w="2219"/>
            </w:tblGrid>
            <w:tr w:rsidR="00522D36" w14:paraId="7B00B62E" w14:textId="77777777" w:rsidTr="00D57BD6">
              <w:sdt>
                <w:sdtPr>
                  <w:rPr>
                    <w:rFonts w:ascii="Arial" w:eastAsia="Times New Roman" w:hAnsi="Arial" w:cs="Arial"/>
                    <w:color w:val="000000"/>
                    <w:sz w:val="28"/>
                    <w:szCs w:val="28"/>
                    <w:lang w:eastAsia="en-AU"/>
                  </w:rPr>
                  <w:id w:val="1004560159"/>
                  <w14:checkbox>
                    <w14:checked w14:val="0"/>
                    <w14:checkedState w14:val="2612" w14:font="MS Gothic"/>
                    <w14:uncheckedState w14:val="2610" w14:font="MS Gothic"/>
                  </w14:checkbox>
                </w:sdtPr>
                <w:sdtEndPr/>
                <w:sdtContent>
                  <w:tc>
                    <w:tcPr>
                      <w:tcW w:w="600" w:type="dxa"/>
                    </w:tcPr>
                    <w:p w14:paraId="29E67BB1"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0A240C5F"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23FB4E89" w14:textId="77777777" w:rsidR="00522D36" w:rsidRDefault="00522D36" w:rsidP="00522D36">
                  <w:pPr>
                    <w:rPr>
                      <w:rFonts w:ascii="Arial" w:eastAsia="Times New Roman" w:hAnsi="Arial" w:cs="Arial"/>
                      <w:color w:val="000000"/>
                      <w:lang w:eastAsia="en-AU"/>
                    </w:rPr>
                  </w:pPr>
                </w:p>
              </w:tc>
            </w:tr>
            <w:tr w:rsidR="00522D36" w14:paraId="27A066F0" w14:textId="77777777" w:rsidTr="00D57BD6">
              <w:sdt>
                <w:sdtPr>
                  <w:rPr>
                    <w:rFonts w:ascii="Arial" w:eastAsia="Times New Roman" w:hAnsi="Arial" w:cs="Arial"/>
                    <w:color w:val="000000"/>
                    <w:sz w:val="28"/>
                    <w:szCs w:val="28"/>
                    <w:lang w:eastAsia="en-AU"/>
                  </w:rPr>
                  <w:id w:val="-2118671807"/>
                  <w14:checkbox>
                    <w14:checked w14:val="0"/>
                    <w14:checkedState w14:val="2612" w14:font="MS Gothic"/>
                    <w14:uncheckedState w14:val="2610" w14:font="MS Gothic"/>
                  </w14:checkbox>
                </w:sdtPr>
                <w:sdtEndPr/>
                <w:sdtContent>
                  <w:tc>
                    <w:tcPr>
                      <w:tcW w:w="600" w:type="dxa"/>
                    </w:tcPr>
                    <w:p w14:paraId="655A0FCD"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4B1D0683" w14:textId="77777777" w:rsidR="00522D36" w:rsidRDefault="00522D36" w:rsidP="00522D36">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338F9DAB" w14:textId="77777777" w:rsidR="00522D36" w:rsidRDefault="00522D36" w:rsidP="00522D3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5C364AEA" wp14:editId="29E4CE92">
                            <wp:extent cx="162000" cy="68400"/>
                            <wp:effectExtent l="0" t="19050" r="47625" b="46355"/>
                            <wp:docPr id="34" name="Arrow: Right 34"/>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639C9FF" id="Arrow: Right 34"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" adj="17040" filled="f" strokecolor="black [1600]" strokeweight="1pt">
                            <w10:anchorlock/>
                          </v:shape>
                        </w:pict>
                      </mc:Fallback>
                    </mc:AlternateContent>
                  </w:r>
                </w:p>
              </w:tc>
            </w:tr>
          </w:tbl>
          <w:p w14:paraId="4F99D968" w14:textId="77777777" w:rsidR="00522D36" w:rsidRPr="00D40AC7" w:rsidRDefault="00522D36" w:rsidP="00522D36">
            <w:pPr>
              <w:spacing w:after="0" w:line="240" w:lineRule="auto"/>
              <w:rPr>
                <w:rFonts w:ascii="Times New Roman" w:eastAsia="Times New Roman" w:hAnsi="Times New Roman" w:cs="Times New Roman"/>
                <w:sz w:val="24"/>
                <w:szCs w:val="24"/>
                <w:lang w:eastAsia="en-AU"/>
              </w:rPr>
            </w:pPr>
          </w:p>
          <w:p w14:paraId="1879FA6A" w14:textId="77777777" w:rsidR="00522D36" w:rsidRPr="00D40AC7" w:rsidRDefault="00522D36" w:rsidP="00522D36">
            <w:pPr>
              <w:spacing w:after="0" w:line="240" w:lineRule="auto"/>
              <w:rPr>
                <w:rFonts w:ascii="Times New Roman" w:eastAsia="Times New Roman" w:hAnsi="Times New Roman" w:cs="Times New Roman"/>
                <w:sz w:val="24"/>
                <w:szCs w:val="24"/>
                <w:lang w:eastAsia="en-AU"/>
              </w:rPr>
            </w:pPr>
          </w:p>
        </w:tc>
      </w:tr>
    </w:tbl>
    <w:p w14:paraId="7E54BCDA" w14:textId="77777777" w:rsidR="00D40AC7" w:rsidRPr="00D40AC7" w:rsidRDefault="00D40AC7" w:rsidP="00D40AC7">
      <w:pPr>
        <w:spacing w:after="240" w:line="240" w:lineRule="auto"/>
        <w:rPr>
          <w:rFonts w:ascii="Times New Roman" w:eastAsia="Times New Roman" w:hAnsi="Times New Roman" w:cs="Times New Roman"/>
          <w:sz w:val="24"/>
          <w:szCs w:val="24"/>
          <w:lang w:eastAsia="en-AU"/>
        </w:rPr>
      </w:pPr>
    </w:p>
    <w:p w14:paraId="13DDFEE5" w14:textId="77777777" w:rsidR="00D40AC7" w:rsidRPr="00D40AC7" w:rsidRDefault="00CF1CE4" w:rsidP="00D40AC7">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pict w14:anchorId="44504CFB">
          <v:rect id="_x0000_i1028" style="width:0;height:1.5pt" o:hralign="center" o:hrstd="t" o:hr="t" fillcolor="#a0a0a0" stroked="f"/>
        </w:pict>
      </w:r>
    </w:p>
    <w:p w14:paraId="468848DE" w14:textId="77777777" w:rsidR="00D40AC7" w:rsidRPr="00D40AC7" w:rsidRDefault="00D40AC7" w:rsidP="00D40AC7">
      <w:pPr>
        <w:spacing w:after="240" w:line="240" w:lineRule="auto"/>
        <w:rPr>
          <w:rFonts w:ascii="Times New Roman" w:eastAsia="Times New Roman" w:hAnsi="Times New Roman" w:cs="Times New Roman"/>
          <w:sz w:val="24"/>
          <w:szCs w:val="24"/>
          <w:lang w:eastAsia="en-AU"/>
        </w:rPr>
      </w:pPr>
    </w:p>
    <w:p w14:paraId="6A757CC2" w14:textId="77777777" w:rsidR="00AB28B5" w:rsidRDefault="00AB28B5">
      <w:pPr>
        <w:rPr>
          <w:rFonts w:ascii="Arial" w:eastAsia="Times New Roman" w:hAnsi="Arial" w:cs="Arial"/>
          <w:b/>
          <w:bCs/>
          <w:color w:val="000000"/>
          <w:lang w:eastAsia="en-AU"/>
        </w:rPr>
      </w:pPr>
      <w:r>
        <w:rPr>
          <w:rFonts w:ascii="Arial" w:eastAsia="Times New Roman" w:hAnsi="Arial" w:cs="Arial"/>
          <w:b/>
          <w:bCs/>
          <w:color w:val="000000"/>
          <w:lang w:eastAsia="en-AU"/>
        </w:rPr>
        <w:br w:type="page"/>
      </w:r>
    </w:p>
    <w:p w14:paraId="12D0DB4D" w14:textId="77777777" w:rsidR="00522D36" w:rsidRPr="00D40AC7" w:rsidRDefault="00D40AC7" w:rsidP="00522D36">
      <w:pPr>
        <w:pStyle w:val="Heading1"/>
        <w:rPr>
          <w:rFonts w:ascii="Times New Roman" w:eastAsia="Times New Roman" w:hAnsi="Times New Roman" w:cs="Times New Roman"/>
          <w:sz w:val="24"/>
          <w:szCs w:val="24"/>
          <w:lang w:eastAsia="en-AU"/>
        </w:rPr>
      </w:pPr>
      <w:r w:rsidRPr="00D40AC7">
        <w:rPr>
          <w:rFonts w:eastAsia="Times New Roman"/>
          <w:lang w:eastAsia="en-AU"/>
        </w:rPr>
        <w:t>Section 4 - Payments not relating to specific services</w:t>
      </w:r>
      <w:r w:rsidR="00522D36">
        <w:rPr>
          <w:rFonts w:eastAsia="Times New Roman"/>
          <w:lang w:eastAsia="en-AU"/>
        </w:rPr>
        <w:t xml:space="preserve"> (including payments relating to quality, </w:t>
      </w:r>
      <w:proofErr w:type="gramStart"/>
      <w:r w:rsidR="00522D36">
        <w:rPr>
          <w:rFonts w:eastAsia="Times New Roman"/>
          <w:lang w:eastAsia="en-AU"/>
        </w:rPr>
        <w:t>standards</w:t>
      </w:r>
      <w:proofErr w:type="gramEnd"/>
      <w:r w:rsidR="00522D36">
        <w:rPr>
          <w:rFonts w:eastAsia="Times New Roman"/>
          <w:lang w:eastAsia="en-AU"/>
        </w:rPr>
        <w:t xml:space="preserve"> or pharmacy accreditation)</w:t>
      </w:r>
    </w:p>
    <w:p w14:paraId="0BF27EC3"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70F5C425" w14:textId="16BD77B1"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 xml:space="preserve">This section relates to any other fees or payments made to </w:t>
      </w:r>
      <w:r w:rsidR="00522D36">
        <w:rPr>
          <w:rFonts w:ascii="Arial" w:eastAsia="Times New Roman" w:hAnsi="Arial" w:cs="Arial"/>
          <w:color w:val="000000"/>
          <w:lang w:eastAsia="en-AU"/>
        </w:rPr>
        <w:t xml:space="preserve">some or all </w:t>
      </w:r>
      <w:r w:rsidRPr="00D40AC7">
        <w:rPr>
          <w:rFonts w:ascii="Arial" w:eastAsia="Times New Roman" w:hAnsi="Arial" w:cs="Arial"/>
          <w:color w:val="000000"/>
          <w:lang w:eastAsia="en-AU"/>
        </w:rPr>
        <w:t xml:space="preserve">community pharmacies as part of formal </w:t>
      </w:r>
      <w:r w:rsidR="00522D36" w:rsidRPr="00D40AC7">
        <w:rPr>
          <w:rFonts w:ascii="Arial" w:eastAsia="Times New Roman" w:hAnsi="Arial" w:cs="Arial"/>
          <w:color w:val="000000"/>
          <w:lang w:eastAsia="en-AU"/>
        </w:rPr>
        <w:t>arrangements, which</w:t>
      </w:r>
      <w:r w:rsidRPr="00D40AC7">
        <w:rPr>
          <w:rFonts w:ascii="Arial" w:eastAsia="Times New Roman" w:hAnsi="Arial" w:cs="Arial"/>
          <w:color w:val="000000"/>
          <w:lang w:eastAsia="en-AU"/>
        </w:rPr>
        <w:t xml:space="preserve"> are not specifically related to dispensing or to other services.</w:t>
      </w:r>
      <w:r w:rsidR="00522D36">
        <w:rPr>
          <w:rFonts w:ascii="Arial" w:eastAsia="Times New Roman" w:hAnsi="Arial" w:cs="Arial"/>
          <w:color w:val="000000"/>
          <w:lang w:eastAsia="en-AU"/>
        </w:rPr>
        <w:t xml:space="preserve"> These may include, but are not limited to, payments relating to </w:t>
      </w:r>
      <w:r w:rsidR="00522D36" w:rsidRPr="00522D36">
        <w:rPr>
          <w:rFonts w:ascii="Arial" w:eastAsia="Times New Roman" w:hAnsi="Arial" w:cs="Arial"/>
          <w:color w:val="000000"/>
          <w:lang w:eastAsia="en-AU"/>
        </w:rPr>
        <w:t>staff training, records, compliance with premises standards</w:t>
      </w:r>
      <w:r w:rsidR="00522D36">
        <w:rPr>
          <w:rFonts w:ascii="Arial" w:eastAsia="Times New Roman" w:hAnsi="Arial" w:cs="Arial"/>
          <w:color w:val="000000"/>
          <w:lang w:eastAsia="en-AU"/>
        </w:rPr>
        <w:t xml:space="preserve"> or other general quality measures. It may also include payments for specific groups of pharmacies, such as those in rural areas.</w:t>
      </w:r>
    </w:p>
    <w:p w14:paraId="1F72C052"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1048CD74" w14:textId="780C07D8" w:rsidR="00D40AC7" w:rsidRDefault="00D40AC7" w:rsidP="00D40AC7">
      <w:pPr>
        <w:spacing w:after="0" w:line="240" w:lineRule="auto"/>
        <w:rPr>
          <w:rFonts w:ascii="Arial" w:eastAsia="Times New Roman" w:hAnsi="Arial" w:cs="Arial"/>
          <w:color w:val="000000"/>
          <w:lang w:eastAsia="en-AU"/>
        </w:rPr>
      </w:pPr>
      <w:r w:rsidRPr="00D40AC7">
        <w:rPr>
          <w:rFonts w:ascii="Arial" w:eastAsia="Times New Roman" w:hAnsi="Arial" w:cs="Arial"/>
          <w:color w:val="000000"/>
          <w:lang w:eastAsia="en-AU"/>
        </w:rPr>
        <w:t>Under each of the following headings, please briefly describe any fees or payments that are not related to dispensing or to other services (and therefore have not been covered in earlier sections). If there are no payments in the category, simply write “None”.</w:t>
      </w:r>
    </w:p>
    <w:p w14:paraId="0095E3D5" w14:textId="11520752" w:rsidR="002A1989" w:rsidRDefault="002A1989" w:rsidP="00D40AC7">
      <w:pPr>
        <w:spacing w:after="0" w:line="240" w:lineRule="auto"/>
        <w:rPr>
          <w:rFonts w:ascii="Arial" w:eastAsia="Times New Roman" w:hAnsi="Arial" w:cs="Arial"/>
          <w:color w:val="000000"/>
          <w:lang w:eastAsia="en-AU"/>
        </w:rPr>
      </w:pPr>
    </w:p>
    <w:p w14:paraId="12EF9D53" w14:textId="5F2D5EB1" w:rsidR="002A1989" w:rsidRPr="002A1989" w:rsidRDefault="002A1989" w:rsidP="00D40AC7">
      <w:pPr>
        <w:spacing w:after="0" w:line="240" w:lineRule="auto"/>
        <w:rPr>
          <w:rFonts w:ascii="Times New Roman" w:eastAsia="Times New Roman" w:hAnsi="Times New Roman" w:cs="Times New Roman"/>
          <w:b/>
          <w:bCs/>
          <w:sz w:val="24"/>
          <w:szCs w:val="24"/>
          <w:lang w:eastAsia="en-AU"/>
        </w:rPr>
      </w:pPr>
      <w:r w:rsidRPr="002A1989">
        <w:rPr>
          <w:rFonts w:ascii="Arial" w:eastAsia="Times New Roman" w:hAnsi="Arial" w:cs="Arial"/>
          <w:b/>
          <w:bCs/>
          <w:color w:val="000000"/>
          <w:lang w:eastAsia="en-AU"/>
        </w:rPr>
        <w:t>Question 4.1 – Please complete the table below</w:t>
      </w:r>
    </w:p>
    <w:p w14:paraId="53FE8F71"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tbl>
      <w:tblPr>
        <w:tblStyle w:val="TableGrid"/>
        <w:tblW w:w="13309" w:type="dxa"/>
        <w:tblInd w:w="720" w:type="dxa"/>
        <w:tblLook w:val="04A0" w:firstRow="1" w:lastRow="0" w:firstColumn="1" w:lastColumn="0" w:noHBand="0" w:noVBand="1"/>
      </w:tblPr>
      <w:tblGrid>
        <w:gridCol w:w="5512"/>
        <w:gridCol w:w="7797"/>
      </w:tblGrid>
      <w:tr w:rsidR="00013037" w14:paraId="19C69402" w14:textId="77777777" w:rsidTr="00AB28B5">
        <w:trPr>
          <w:cantSplit/>
          <w:tblHeader/>
        </w:trPr>
        <w:tc>
          <w:tcPr>
            <w:tcW w:w="5512" w:type="dxa"/>
          </w:tcPr>
          <w:p w14:paraId="445D1A91" w14:textId="1004BDAD" w:rsidR="00013037" w:rsidRPr="00013037" w:rsidRDefault="00013037" w:rsidP="00013037">
            <w:pPr>
              <w:rPr>
                <w:rFonts w:ascii="Arial" w:eastAsia="Times New Roman" w:hAnsi="Arial" w:cs="Arial"/>
                <w:b/>
                <w:bCs/>
                <w:color w:val="000000"/>
                <w:lang w:eastAsia="en-AU"/>
              </w:rPr>
            </w:pPr>
            <w:r w:rsidRPr="00013037">
              <w:rPr>
                <w:rFonts w:ascii="Arial" w:eastAsia="Times New Roman" w:hAnsi="Arial" w:cs="Arial"/>
                <w:b/>
                <w:bCs/>
                <w:color w:val="000000"/>
                <w:lang w:eastAsia="en-AU"/>
              </w:rPr>
              <w:t>Type of payment</w:t>
            </w:r>
          </w:p>
        </w:tc>
        <w:tc>
          <w:tcPr>
            <w:tcW w:w="7797" w:type="dxa"/>
          </w:tcPr>
          <w:p w14:paraId="488A9930" w14:textId="77777777" w:rsidR="00013037" w:rsidRDefault="00013037" w:rsidP="00D40AC7">
            <w:pPr>
              <w:rPr>
                <w:rFonts w:ascii="Arial" w:eastAsia="Times New Roman" w:hAnsi="Arial" w:cs="Arial"/>
                <w:b/>
                <w:bCs/>
                <w:color w:val="000000"/>
                <w:lang w:eastAsia="en-AU"/>
              </w:rPr>
            </w:pPr>
            <w:r w:rsidRPr="00013037">
              <w:rPr>
                <w:rFonts w:ascii="Arial" w:eastAsia="Times New Roman" w:hAnsi="Arial" w:cs="Arial"/>
                <w:b/>
                <w:bCs/>
                <w:color w:val="000000"/>
                <w:lang w:eastAsia="en-AU"/>
              </w:rPr>
              <w:t>Description(s) and payment source(s)</w:t>
            </w:r>
          </w:p>
          <w:p w14:paraId="42D111D4" w14:textId="660B2AC6" w:rsidR="00013037" w:rsidRPr="00013037" w:rsidRDefault="00013037" w:rsidP="00D40AC7">
            <w:pPr>
              <w:rPr>
                <w:rFonts w:ascii="Arial" w:eastAsia="Times New Roman" w:hAnsi="Arial" w:cs="Arial"/>
                <w:b/>
                <w:bCs/>
                <w:color w:val="000000"/>
                <w:lang w:eastAsia="en-AU"/>
              </w:rPr>
            </w:pPr>
            <w:r>
              <w:rPr>
                <w:rFonts w:ascii="Arial" w:eastAsia="Times New Roman" w:hAnsi="Arial" w:cs="Arial"/>
                <w:b/>
                <w:bCs/>
                <w:color w:val="000000"/>
                <w:lang w:eastAsia="en-AU"/>
              </w:rPr>
              <w:t>(only include significant payments that have not been included in previous sections)</w:t>
            </w:r>
          </w:p>
        </w:tc>
      </w:tr>
      <w:tr w:rsidR="00013037" w14:paraId="05D8AA88" w14:textId="77777777" w:rsidTr="00AB28B5">
        <w:trPr>
          <w:cantSplit/>
        </w:trPr>
        <w:tc>
          <w:tcPr>
            <w:tcW w:w="5512" w:type="dxa"/>
          </w:tcPr>
          <w:p w14:paraId="4569EB6A" w14:textId="061F70F5" w:rsidR="00013037" w:rsidRDefault="00013037" w:rsidP="00013037">
            <w:pPr>
              <w:rPr>
                <w:rFonts w:ascii="Arial" w:eastAsia="Times New Roman" w:hAnsi="Arial" w:cs="Arial"/>
                <w:color w:val="000000"/>
                <w:lang w:eastAsia="en-AU"/>
              </w:rPr>
            </w:pPr>
            <w:r w:rsidRPr="00D40AC7">
              <w:rPr>
                <w:rFonts w:ascii="Arial" w:eastAsia="Times New Roman" w:hAnsi="Arial" w:cs="Arial"/>
                <w:color w:val="000000"/>
                <w:lang w:eastAsia="en-AU"/>
              </w:rPr>
              <w:t xml:space="preserve">Capitation-style payments (including </w:t>
            </w:r>
            <w:proofErr w:type="spellStart"/>
            <w:r w:rsidRPr="00D40AC7">
              <w:rPr>
                <w:rFonts w:ascii="Arial" w:eastAsia="Times New Roman" w:hAnsi="Arial" w:cs="Arial"/>
                <w:color w:val="000000"/>
                <w:lang w:eastAsia="en-AU"/>
              </w:rPr>
              <w:t>casemix</w:t>
            </w:r>
            <w:proofErr w:type="spellEnd"/>
            <w:r w:rsidRPr="00D40AC7">
              <w:rPr>
                <w:rFonts w:ascii="Arial" w:eastAsia="Times New Roman" w:hAnsi="Arial" w:cs="Arial"/>
                <w:color w:val="000000"/>
                <w:lang w:eastAsia="en-AU"/>
              </w:rPr>
              <w:t xml:space="preserve"> or bundled payments)</w:t>
            </w:r>
          </w:p>
          <w:p w14:paraId="60FB3044" w14:textId="1F778170" w:rsidR="00013037" w:rsidRDefault="00013037" w:rsidP="00013037">
            <w:pPr>
              <w:ind w:left="720"/>
              <w:rPr>
                <w:rFonts w:ascii="Times New Roman" w:eastAsia="Times New Roman" w:hAnsi="Times New Roman" w:cs="Times New Roman"/>
                <w:sz w:val="24"/>
                <w:szCs w:val="24"/>
                <w:lang w:eastAsia="en-AU"/>
              </w:rPr>
            </w:pPr>
          </w:p>
          <w:p w14:paraId="46AD6C45" w14:textId="77777777" w:rsidR="00013037" w:rsidRPr="00D40AC7" w:rsidRDefault="00013037" w:rsidP="00013037">
            <w:pPr>
              <w:ind w:left="720"/>
              <w:rPr>
                <w:rFonts w:ascii="Times New Roman" w:eastAsia="Times New Roman" w:hAnsi="Times New Roman" w:cs="Times New Roman"/>
                <w:sz w:val="24"/>
                <w:szCs w:val="24"/>
                <w:lang w:eastAsia="en-AU"/>
              </w:rPr>
            </w:pPr>
          </w:p>
          <w:p w14:paraId="4167B7A6" w14:textId="77777777" w:rsidR="00013037" w:rsidRDefault="00013037" w:rsidP="00D40AC7">
            <w:pPr>
              <w:rPr>
                <w:rFonts w:ascii="Arial" w:eastAsia="Times New Roman" w:hAnsi="Arial" w:cs="Arial"/>
                <w:color w:val="000000"/>
                <w:lang w:eastAsia="en-AU"/>
              </w:rPr>
            </w:pPr>
          </w:p>
        </w:tc>
        <w:tc>
          <w:tcPr>
            <w:tcW w:w="7797" w:type="dxa"/>
          </w:tcPr>
          <w:p w14:paraId="31CEDB8E" w14:textId="32DA35F6" w:rsidR="00013037" w:rsidRDefault="00444819" w:rsidP="00D40AC7">
            <w:pPr>
              <w:rPr>
                <w:rFonts w:ascii="Arial" w:eastAsia="Times New Roman" w:hAnsi="Arial" w:cs="Arial"/>
                <w:color w:val="000000"/>
                <w:lang w:eastAsia="en-AU"/>
              </w:rPr>
            </w:pPr>
            <w:r>
              <w:rPr>
                <w:rFonts w:ascii="Arial" w:eastAsia="Times New Roman" w:hAnsi="Arial" w:cs="Arial"/>
                <w:color w:val="000000"/>
                <w:lang w:eastAsia="en-AU"/>
              </w:rPr>
              <w:t>In NZ we have a service s</w:t>
            </w:r>
            <w:r w:rsidR="001344C6">
              <w:rPr>
                <w:rFonts w:ascii="Arial" w:eastAsia="Times New Roman" w:hAnsi="Arial" w:cs="Arial"/>
                <w:color w:val="000000"/>
                <w:lang w:eastAsia="en-AU"/>
              </w:rPr>
              <w:t xml:space="preserve">chedule called “Additional Professional Advisory Services”, which is labelled as paying for </w:t>
            </w:r>
            <w:r w:rsidR="005E7185">
              <w:rPr>
                <w:rFonts w:ascii="Arial" w:eastAsia="Times New Roman" w:hAnsi="Arial" w:cs="Arial"/>
                <w:color w:val="000000"/>
                <w:lang w:eastAsia="en-AU"/>
              </w:rPr>
              <w:t>additional services provided that have not previously been funded</w:t>
            </w:r>
            <w:r w:rsidR="005157E1">
              <w:rPr>
                <w:rFonts w:ascii="Arial" w:eastAsia="Times New Roman" w:hAnsi="Arial" w:cs="Arial"/>
                <w:color w:val="000000"/>
                <w:lang w:eastAsia="en-AU"/>
              </w:rPr>
              <w:t xml:space="preserve"> (</w:t>
            </w:r>
            <w:proofErr w:type="spellStart"/>
            <w:r w:rsidR="005157E1">
              <w:rPr>
                <w:rFonts w:ascii="Arial" w:eastAsia="Times New Roman" w:hAnsi="Arial" w:cs="Arial"/>
                <w:color w:val="000000"/>
                <w:lang w:eastAsia="en-AU"/>
              </w:rPr>
              <w:t>ie</w:t>
            </w:r>
            <w:proofErr w:type="spellEnd"/>
            <w:r w:rsidR="005157E1">
              <w:rPr>
                <w:rFonts w:ascii="Arial" w:eastAsia="Times New Roman" w:hAnsi="Arial" w:cs="Arial"/>
                <w:color w:val="000000"/>
                <w:lang w:eastAsia="en-AU"/>
              </w:rPr>
              <w:t xml:space="preserve"> “free services/advice”)</w:t>
            </w:r>
            <w:r w:rsidR="005E7185">
              <w:rPr>
                <w:rFonts w:ascii="Arial" w:eastAsia="Times New Roman" w:hAnsi="Arial" w:cs="Arial"/>
                <w:color w:val="000000"/>
                <w:lang w:eastAsia="en-AU"/>
              </w:rPr>
              <w:t xml:space="preserve">. The reality is </w:t>
            </w:r>
            <w:r w:rsidR="00ED7BCA">
              <w:rPr>
                <w:rFonts w:ascii="Arial" w:eastAsia="Times New Roman" w:hAnsi="Arial" w:cs="Arial"/>
                <w:color w:val="000000"/>
                <w:lang w:eastAsia="en-AU"/>
              </w:rPr>
              <w:t xml:space="preserve">though </w:t>
            </w:r>
            <w:r w:rsidR="005E7185">
              <w:rPr>
                <w:rFonts w:ascii="Arial" w:eastAsia="Times New Roman" w:hAnsi="Arial" w:cs="Arial"/>
                <w:color w:val="000000"/>
                <w:lang w:eastAsia="en-AU"/>
              </w:rPr>
              <w:t xml:space="preserve">that </w:t>
            </w:r>
            <w:r w:rsidR="00ED7BCA">
              <w:rPr>
                <w:rFonts w:ascii="Arial" w:eastAsia="Times New Roman" w:hAnsi="Arial" w:cs="Arial"/>
                <w:color w:val="000000"/>
                <w:lang w:eastAsia="en-AU"/>
              </w:rPr>
              <w:t>our negot</w:t>
            </w:r>
            <w:r w:rsidR="004645B7">
              <w:rPr>
                <w:rFonts w:ascii="Arial" w:eastAsia="Times New Roman" w:hAnsi="Arial" w:cs="Arial"/>
                <w:color w:val="000000"/>
                <w:lang w:eastAsia="en-AU"/>
              </w:rPr>
              <w:t>i</w:t>
            </w:r>
            <w:r w:rsidR="00ED7BCA">
              <w:rPr>
                <w:rFonts w:ascii="Arial" w:eastAsia="Times New Roman" w:hAnsi="Arial" w:cs="Arial"/>
                <w:color w:val="000000"/>
                <w:lang w:eastAsia="en-AU"/>
              </w:rPr>
              <w:t>ations re</w:t>
            </w:r>
            <w:r w:rsidR="002E2863">
              <w:rPr>
                <w:rFonts w:ascii="Arial" w:eastAsia="Times New Roman" w:hAnsi="Arial" w:cs="Arial"/>
                <w:color w:val="000000"/>
                <w:lang w:eastAsia="en-AU"/>
              </w:rPr>
              <w:t>f</w:t>
            </w:r>
            <w:r w:rsidR="00ED7BCA">
              <w:rPr>
                <w:rFonts w:ascii="Arial" w:eastAsia="Times New Roman" w:hAnsi="Arial" w:cs="Arial"/>
                <w:color w:val="000000"/>
                <w:lang w:eastAsia="en-AU"/>
              </w:rPr>
              <w:t xml:space="preserve">lect that </w:t>
            </w:r>
            <w:r w:rsidR="005157E1">
              <w:rPr>
                <w:rFonts w:ascii="Arial" w:eastAsia="Times New Roman" w:hAnsi="Arial" w:cs="Arial"/>
                <w:color w:val="000000"/>
                <w:lang w:eastAsia="en-AU"/>
              </w:rPr>
              <w:t>this</w:t>
            </w:r>
            <w:r w:rsidR="002E2863">
              <w:rPr>
                <w:rFonts w:ascii="Arial" w:eastAsia="Times New Roman" w:hAnsi="Arial" w:cs="Arial"/>
                <w:color w:val="000000"/>
                <w:lang w:eastAsia="en-AU"/>
              </w:rPr>
              <w:t xml:space="preserve"> </w:t>
            </w:r>
            <w:r w:rsidR="005E7185">
              <w:rPr>
                <w:rFonts w:ascii="Arial" w:eastAsia="Times New Roman" w:hAnsi="Arial" w:cs="Arial"/>
                <w:color w:val="000000"/>
                <w:lang w:eastAsia="en-AU"/>
              </w:rPr>
              <w:t xml:space="preserve">is </w:t>
            </w:r>
            <w:r w:rsidR="00253918">
              <w:rPr>
                <w:rFonts w:ascii="Arial" w:eastAsia="Times New Roman" w:hAnsi="Arial" w:cs="Arial"/>
                <w:color w:val="000000"/>
                <w:lang w:eastAsia="en-AU"/>
              </w:rPr>
              <w:t>determined</w:t>
            </w:r>
            <w:r w:rsidR="005157E1">
              <w:rPr>
                <w:rFonts w:ascii="Arial" w:eastAsia="Times New Roman" w:hAnsi="Arial" w:cs="Arial"/>
                <w:color w:val="000000"/>
                <w:lang w:eastAsia="en-AU"/>
              </w:rPr>
              <w:t xml:space="preserve"> as </w:t>
            </w:r>
            <w:r w:rsidR="005E7185">
              <w:rPr>
                <w:rFonts w:ascii="Arial" w:eastAsia="Times New Roman" w:hAnsi="Arial" w:cs="Arial"/>
                <w:color w:val="000000"/>
                <w:lang w:eastAsia="en-AU"/>
              </w:rPr>
              <w:t>a c</w:t>
            </w:r>
            <w:r w:rsidR="00FB09C9">
              <w:rPr>
                <w:rFonts w:ascii="Arial" w:eastAsia="Times New Roman" w:hAnsi="Arial" w:cs="Arial"/>
                <w:color w:val="000000"/>
                <w:lang w:eastAsia="en-AU"/>
              </w:rPr>
              <w:t>app</w:t>
            </w:r>
            <w:r w:rsidR="005E7185">
              <w:rPr>
                <w:rFonts w:ascii="Arial" w:eastAsia="Times New Roman" w:hAnsi="Arial" w:cs="Arial"/>
                <w:color w:val="000000"/>
                <w:lang w:eastAsia="en-AU"/>
              </w:rPr>
              <w:t xml:space="preserve">ed </w:t>
            </w:r>
            <w:r w:rsidR="002E2863">
              <w:rPr>
                <w:rFonts w:ascii="Arial" w:eastAsia="Times New Roman" w:hAnsi="Arial" w:cs="Arial"/>
                <w:color w:val="000000"/>
                <w:lang w:eastAsia="en-AU"/>
              </w:rPr>
              <w:t xml:space="preserve">funding </w:t>
            </w:r>
            <w:r w:rsidR="005E7185">
              <w:rPr>
                <w:rFonts w:ascii="Arial" w:eastAsia="Times New Roman" w:hAnsi="Arial" w:cs="Arial"/>
                <w:color w:val="000000"/>
                <w:lang w:eastAsia="en-AU"/>
              </w:rPr>
              <w:t>amount reflect</w:t>
            </w:r>
            <w:r w:rsidR="002E2863">
              <w:rPr>
                <w:rFonts w:ascii="Arial" w:eastAsia="Times New Roman" w:hAnsi="Arial" w:cs="Arial"/>
                <w:color w:val="000000"/>
                <w:lang w:eastAsia="en-AU"/>
              </w:rPr>
              <w:t xml:space="preserve">ive of </w:t>
            </w:r>
            <w:r w:rsidR="00FB09C9">
              <w:rPr>
                <w:rFonts w:ascii="Arial" w:eastAsia="Times New Roman" w:hAnsi="Arial" w:cs="Arial"/>
                <w:color w:val="000000"/>
                <w:lang w:eastAsia="en-AU"/>
              </w:rPr>
              <w:t>cumulative annual cost pressures</w:t>
            </w:r>
            <w:r w:rsidR="00BD0939">
              <w:rPr>
                <w:rFonts w:ascii="Arial" w:eastAsia="Times New Roman" w:hAnsi="Arial" w:cs="Arial"/>
                <w:color w:val="000000"/>
                <w:lang w:eastAsia="en-AU"/>
              </w:rPr>
              <w:t>,</w:t>
            </w:r>
            <w:r w:rsidR="00FB09C9">
              <w:rPr>
                <w:rFonts w:ascii="Arial" w:eastAsia="Times New Roman" w:hAnsi="Arial" w:cs="Arial"/>
                <w:color w:val="000000"/>
                <w:lang w:eastAsia="en-AU"/>
              </w:rPr>
              <w:t xml:space="preserve"> </w:t>
            </w:r>
            <w:r w:rsidR="002E2863">
              <w:rPr>
                <w:rFonts w:ascii="Arial" w:eastAsia="Times New Roman" w:hAnsi="Arial" w:cs="Arial"/>
                <w:color w:val="000000"/>
                <w:lang w:eastAsia="en-AU"/>
              </w:rPr>
              <w:t xml:space="preserve">that have been </w:t>
            </w:r>
            <w:r w:rsidR="00D24E61">
              <w:rPr>
                <w:rFonts w:ascii="Arial" w:eastAsia="Times New Roman" w:hAnsi="Arial" w:cs="Arial"/>
                <w:color w:val="000000"/>
                <w:lang w:eastAsia="en-AU"/>
              </w:rPr>
              <w:t xml:space="preserve">recognised and funded </w:t>
            </w:r>
            <w:r w:rsidR="00FB09C9">
              <w:rPr>
                <w:rFonts w:ascii="Arial" w:eastAsia="Times New Roman" w:hAnsi="Arial" w:cs="Arial"/>
                <w:color w:val="000000"/>
                <w:lang w:eastAsia="en-AU"/>
              </w:rPr>
              <w:t xml:space="preserve">since 2017/18, with </w:t>
            </w:r>
            <w:r w:rsidR="00BD0939">
              <w:rPr>
                <w:rFonts w:ascii="Arial" w:eastAsia="Times New Roman" w:hAnsi="Arial" w:cs="Arial"/>
                <w:color w:val="000000"/>
                <w:lang w:eastAsia="en-AU"/>
              </w:rPr>
              <w:t xml:space="preserve">actual </w:t>
            </w:r>
            <w:r w:rsidR="00FB09C9">
              <w:rPr>
                <w:rFonts w:ascii="Arial" w:eastAsia="Times New Roman" w:hAnsi="Arial" w:cs="Arial"/>
                <w:color w:val="000000"/>
                <w:lang w:eastAsia="en-AU"/>
              </w:rPr>
              <w:t>fees for service frozen in 2017/18 t</w:t>
            </w:r>
            <w:r w:rsidR="00775310">
              <w:rPr>
                <w:rFonts w:ascii="Arial" w:eastAsia="Times New Roman" w:hAnsi="Arial" w:cs="Arial"/>
                <w:color w:val="000000"/>
                <w:lang w:eastAsia="en-AU"/>
              </w:rPr>
              <w:t>erms.  This reflects a movement by our funders towards a mixed fee-for-service/capitated funding model</w:t>
            </w:r>
            <w:r w:rsidR="00D24E61">
              <w:rPr>
                <w:rFonts w:ascii="Arial" w:eastAsia="Times New Roman" w:hAnsi="Arial" w:cs="Arial"/>
                <w:color w:val="000000"/>
                <w:lang w:eastAsia="en-AU"/>
              </w:rPr>
              <w:t xml:space="preserve"> … with capitation element becoming larger over time. Our funder has reflected a desire to mo</w:t>
            </w:r>
            <w:r w:rsidR="001E6D38">
              <w:rPr>
                <w:rFonts w:ascii="Arial" w:eastAsia="Times New Roman" w:hAnsi="Arial" w:cs="Arial"/>
                <w:color w:val="000000"/>
                <w:lang w:eastAsia="en-AU"/>
              </w:rPr>
              <w:t>r</w:t>
            </w:r>
            <w:r w:rsidR="00D24E61">
              <w:rPr>
                <w:rFonts w:ascii="Arial" w:eastAsia="Times New Roman" w:hAnsi="Arial" w:cs="Arial"/>
                <w:color w:val="000000"/>
                <w:lang w:eastAsia="en-AU"/>
              </w:rPr>
              <w:t>e toward a capitated</w:t>
            </w:r>
            <w:r w:rsidR="004645B7">
              <w:rPr>
                <w:rFonts w:ascii="Arial" w:eastAsia="Times New Roman" w:hAnsi="Arial" w:cs="Arial"/>
                <w:color w:val="000000"/>
                <w:lang w:eastAsia="en-AU"/>
              </w:rPr>
              <w:t xml:space="preserve"> funding model and </w:t>
            </w:r>
            <w:r w:rsidR="003A20F6">
              <w:rPr>
                <w:rFonts w:ascii="Arial" w:eastAsia="Times New Roman" w:hAnsi="Arial" w:cs="Arial"/>
                <w:color w:val="000000"/>
                <w:lang w:eastAsia="en-AU"/>
              </w:rPr>
              <w:t>a</w:t>
            </w:r>
            <w:r w:rsidR="004645B7">
              <w:rPr>
                <w:rFonts w:ascii="Arial" w:eastAsia="Times New Roman" w:hAnsi="Arial" w:cs="Arial"/>
                <w:color w:val="000000"/>
                <w:lang w:eastAsia="en-AU"/>
              </w:rPr>
              <w:t>way from transactional based funding.</w:t>
            </w:r>
          </w:p>
        </w:tc>
      </w:tr>
      <w:tr w:rsidR="00013037" w14:paraId="643DD17B" w14:textId="77777777" w:rsidTr="00AB28B5">
        <w:trPr>
          <w:cantSplit/>
        </w:trPr>
        <w:tc>
          <w:tcPr>
            <w:tcW w:w="5512" w:type="dxa"/>
          </w:tcPr>
          <w:p w14:paraId="1A9F2837" w14:textId="77777777" w:rsidR="00013037" w:rsidRDefault="00013037" w:rsidP="00013037">
            <w:pPr>
              <w:rPr>
                <w:rFonts w:ascii="Arial" w:eastAsia="Times New Roman" w:hAnsi="Arial" w:cs="Arial"/>
                <w:color w:val="000000"/>
                <w:lang w:eastAsia="en-AU"/>
              </w:rPr>
            </w:pPr>
            <w:r w:rsidRPr="00D40AC7">
              <w:rPr>
                <w:rFonts w:ascii="Arial" w:eastAsia="Times New Roman" w:hAnsi="Arial" w:cs="Arial"/>
                <w:color w:val="000000"/>
                <w:lang w:eastAsia="en-AU"/>
              </w:rPr>
              <w:t>Outcomes-based, performance-</w:t>
            </w:r>
            <w:proofErr w:type="gramStart"/>
            <w:r w:rsidRPr="00D40AC7">
              <w:rPr>
                <w:rFonts w:ascii="Arial" w:eastAsia="Times New Roman" w:hAnsi="Arial" w:cs="Arial"/>
                <w:color w:val="000000"/>
                <w:lang w:eastAsia="en-AU"/>
              </w:rPr>
              <w:t>based</w:t>
            </w:r>
            <w:proofErr w:type="gramEnd"/>
            <w:r w:rsidRPr="00D40AC7">
              <w:rPr>
                <w:rFonts w:ascii="Arial" w:eastAsia="Times New Roman" w:hAnsi="Arial" w:cs="Arial"/>
                <w:color w:val="000000"/>
                <w:lang w:eastAsia="en-AU"/>
              </w:rPr>
              <w:t xml:space="preserve"> or value-based payments</w:t>
            </w:r>
          </w:p>
          <w:p w14:paraId="4C2C789E" w14:textId="77777777" w:rsidR="00013037" w:rsidRDefault="00013037" w:rsidP="00013037">
            <w:pPr>
              <w:ind w:left="720"/>
              <w:rPr>
                <w:rFonts w:ascii="Arial" w:eastAsia="Times New Roman" w:hAnsi="Arial" w:cs="Arial"/>
                <w:color w:val="000000"/>
                <w:lang w:eastAsia="en-AU"/>
              </w:rPr>
            </w:pPr>
          </w:p>
          <w:p w14:paraId="6412E26B" w14:textId="66D673FC" w:rsidR="00013037" w:rsidRDefault="00013037" w:rsidP="00013037">
            <w:pPr>
              <w:ind w:left="720"/>
              <w:rPr>
                <w:rFonts w:ascii="Arial" w:eastAsia="Times New Roman" w:hAnsi="Arial" w:cs="Arial"/>
                <w:color w:val="000000"/>
                <w:lang w:eastAsia="en-AU"/>
              </w:rPr>
            </w:pPr>
          </w:p>
        </w:tc>
        <w:tc>
          <w:tcPr>
            <w:tcW w:w="7797" w:type="dxa"/>
          </w:tcPr>
          <w:p w14:paraId="3F541957" w14:textId="77FD7839" w:rsidR="00013037" w:rsidRDefault="001E6D38" w:rsidP="00D40AC7">
            <w:pPr>
              <w:rPr>
                <w:rFonts w:ascii="Arial" w:eastAsia="Times New Roman" w:hAnsi="Arial" w:cs="Arial"/>
                <w:color w:val="000000"/>
                <w:lang w:eastAsia="en-AU"/>
              </w:rPr>
            </w:pPr>
            <w:r>
              <w:rPr>
                <w:rFonts w:ascii="Arial" w:eastAsia="Times New Roman" w:hAnsi="Arial" w:cs="Arial"/>
                <w:color w:val="000000"/>
                <w:lang w:eastAsia="en-AU"/>
              </w:rPr>
              <w:t>None</w:t>
            </w:r>
          </w:p>
        </w:tc>
      </w:tr>
      <w:tr w:rsidR="00013037" w14:paraId="55BB1BD2" w14:textId="77777777" w:rsidTr="00AB28B5">
        <w:trPr>
          <w:cantSplit/>
        </w:trPr>
        <w:tc>
          <w:tcPr>
            <w:tcW w:w="5512" w:type="dxa"/>
          </w:tcPr>
          <w:p w14:paraId="64FF565E" w14:textId="0DED2416" w:rsidR="00013037" w:rsidRDefault="00013037" w:rsidP="00013037">
            <w:pPr>
              <w:rPr>
                <w:rFonts w:ascii="Arial" w:eastAsia="Times New Roman" w:hAnsi="Arial" w:cs="Arial"/>
                <w:color w:val="000000"/>
                <w:lang w:eastAsia="en-AU"/>
              </w:rPr>
            </w:pPr>
            <w:r w:rsidRPr="00D40AC7">
              <w:rPr>
                <w:rFonts w:ascii="Arial" w:eastAsia="Times New Roman" w:hAnsi="Arial" w:cs="Arial"/>
                <w:color w:val="000000"/>
                <w:lang w:eastAsia="en-AU"/>
              </w:rPr>
              <w:t>Lump sum payments per pharmacy</w:t>
            </w:r>
          </w:p>
          <w:p w14:paraId="5D8E2047" w14:textId="30793E27" w:rsidR="00013037" w:rsidRDefault="00013037" w:rsidP="00013037">
            <w:pPr>
              <w:ind w:left="720"/>
              <w:rPr>
                <w:rFonts w:ascii="Times New Roman" w:eastAsia="Times New Roman" w:hAnsi="Times New Roman" w:cs="Times New Roman"/>
                <w:sz w:val="24"/>
                <w:szCs w:val="24"/>
                <w:lang w:eastAsia="en-AU"/>
              </w:rPr>
            </w:pPr>
          </w:p>
          <w:p w14:paraId="36522966" w14:textId="77777777" w:rsidR="00013037" w:rsidRPr="00D40AC7" w:rsidRDefault="00013037" w:rsidP="00013037">
            <w:pPr>
              <w:ind w:left="720"/>
              <w:rPr>
                <w:rFonts w:ascii="Times New Roman" w:eastAsia="Times New Roman" w:hAnsi="Times New Roman" w:cs="Times New Roman"/>
                <w:sz w:val="24"/>
                <w:szCs w:val="24"/>
                <w:lang w:eastAsia="en-AU"/>
              </w:rPr>
            </w:pPr>
          </w:p>
          <w:p w14:paraId="329A3D3E" w14:textId="77777777" w:rsidR="00013037" w:rsidRDefault="00013037" w:rsidP="00D40AC7">
            <w:pPr>
              <w:rPr>
                <w:rFonts w:ascii="Arial" w:eastAsia="Times New Roman" w:hAnsi="Arial" w:cs="Arial"/>
                <w:color w:val="000000"/>
                <w:lang w:eastAsia="en-AU"/>
              </w:rPr>
            </w:pPr>
          </w:p>
        </w:tc>
        <w:tc>
          <w:tcPr>
            <w:tcW w:w="7797" w:type="dxa"/>
          </w:tcPr>
          <w:p w14:paraId="4004D27C" w14:textId="60123A03" w:rsidR="00013037" w:rsidRDefault="00525E36" w:rsidP="00D40AC7">
            <w:pPr>
              <w:rPr>
                <w:rFonts w:ascii="Arial" w:eastAsia="Times New Roman" w:hAnsi="Arial" w:cs="Arial"/>
                <w:color w:val="000000"/>
                <w:lang w:eastAsia="en-AU"/>
              </w:rPr>
            </w:pPr>
            <w:r>
              <w:rPr>
                <w:rFonts w:ascii="Arial" w:eastAsia="Times New Roman" w:hAnsi="Arial" w:cs="Arial"/>
                <w:color w:val="000000"/>
                <w:lang w:eastAsia="en-AU"/>
              </w:rPr>
              <w:t>Some locally negotiated payments exist for rurality/diseconomy of scale to ensure access to services exist for some remote/rural locations.</w:t>
            </w:r>
          </w:p>
        </w:tc>
      </w:tr>
    </w:tbl>
    <w:p w14:paraId="72E5B9B9"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08CA2176" w14:textId="77777777" w:rsidR="00D40AC7" w:rsidRPr="00D40AC7" w:rsidRDefault="00CF1CE4" w:rsidP="00D40AC7">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pict w14:anchorId="57A60E27">
          <v:rect id="_x0000_i1029" style="width:0;height:1.5pt" o:hralign="center" o:hrstd="t" o:hr="t" fillcolor="#a0a0a0" stroked="f"/>
        </w:pict>
      </w:r>
    </w:p>
    <w:p w14:paraId="1030609A" w14:textId="77777777" w:rsidR="00617D5D" w:rsidRDefault="00617D5D">
      <w:pPr>
        <w:rPr>
          <w:rFonts w:asciiTheme="majorHAnsi" w:eastAsia="Times New Roman" w:hAnsiTheme="majorHAnsi" w:cstheme="majorBidi"/>
          <w:color w:val="2F5496" w:themeColor="accent1" w:themeShade="BF"/>
          <w:sz w:val="32"/>
          <w:szCs w:val="32"/>
          <w:lang w:eastAsia="en-AU"/>
        </w:rPr>
      </w:pPr>
      <w:r>
        <w:rPr>
          <w:rFonts w:eastAsia="Times New Roman"/>
          <w:lang w:eastAsia="en-AU"/>
        </w:rPr>
        <w:br w:type="page"/>
      </w:r>
    </w:p>
    <w:p w14:paraId="36D1EF60" w14:textId="2921C933" w:rsidR="00D40AC7" w:rsidRPr="00D40AC7" w:rsidRDefault="00D40AC7" w:rsidP="00AB28B5">
      <w:pPr>
        <w:pStyle w:val="Heading1"/>
        <w:rPr>
          <w:rFonts w:ascii="Times New Roman" w:eastAsia="Times New Roman" w:hAnsi="Times New Roman" w:cs="Times New Roman"/>
          <w:sz w:val="24"/>
          <w:szCs w:val="24"/>
          <w:lang w:eastAsia="en-AU"/>
        </w:rPr>
      </w:pPr>
      <w:r w:rsidRPr="00D40AC7">
        <w:rPr>
          <w:rFonts w:eastAsia="Times New Roman"/>
          <w:lang w:eastAsia="en-AU"/>
        </w:rPr>
        <w:t>Section 5 - Relative size of funding components</w:t>
      </w:r>
    </w:p>
    <w:p w14:paraId="2ED90C0B"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7F66652A" w14:textId="265297F0" w:rsidR="002A1989" w:rsidRPr="002A1989" w:rsidRDefault="002A1989" w:rsidP="00D40AC7">
      <w:pPr>
        <w:spacing w:after="0" w:line="240" w:lineRule="auto"/>
        <w:rPr>
          <w:rFonts w:ascii="Arial" w:eastAsia="Times New Roman" w:hAnsi="Arial" w:cs="Arial"/>
          <w:b/>
          <w:bCs/>
          <w:color w:val="000000"/>
          <w:lang w:eastAsia="en-AU"/>
        </w:rPr>
      </w:pPr>
      <w:r w:rsidRPr="002A1989">
        <w:rPr>
          <w:rFonts w:ascii="Arial" w:eastAsia="Times New Roman" w:hAnsi="Arial" w:cs="Arial"/>
          <w:b/>
          <w:bCs/>
          <w:color w:val="000000"/>
          <w:lang w:eastAsia="en-AU"/>
        </w:rPr>
        <w:t>Question 5.1</w:t>
      </w:r>
    </w:p>
    <w:p w14:paraId="47590223" w14:textId="77777777" w:rsidR="002A1989" w:rsidRDefault="002A1989" w:rsidP="00D40AC7">
      <w:pPr>
        <w:spacing w:after="0" w:line="240" w:lineRule="auto"/>
        <w:rPr>
          <w:rFonts w:ascii="Arial" w:eastAsia="Times New Roman" w:hAnsi="Arial" w:cs="Arial"/>
          <w:color w:val="000000"/>
          <w:lang w:eastAsia="en-AU"/>
        </w:rPr>
      </w:pPr>
    </w:p>
    <w:p w14:paraId="0D3A15EC" w14:textId="104D4540" w:rsidR="002A1989" w:rsidRPr="002A1989" w:rsidRDefault="00D40AC7" w:rsidP="00D40AC7">
      <w:pPr>
        <w:spacing w:after="0" w:line="240" w:lineRule="auto"/>
        <w:rPr>
          <w:rFonts w:ascii="Arial" w:eastAsia="Times New Roman" w:hAnsi="Arial" w:cs="Arial"/>
          <w:color w:val="000000"/>
          <w:lang w:eastAsia="en-AU"/>
        </w:rPr>
      </w:pPr>
      <w:r w:rsidRPr="00D40AC7">
        <w:rPr>
          <w:rFonts w:ascii="Arial" w:eastAsia="Times New Roman" w:hAnsi="Arial" w:cs="Arial"/>
          <w:color w:val="000000"/>
          <w:lang w:eastAsia="en-AU"/>
        </w:rPr>
        <w:t xml:space="preserve">Of </w:t>
      </w:r>
      <w:proofErr w:type="gramStart"/>
      <w:r w:rsidRPr="00D40AC7">
        <w:rPr>
          <w:rFonts w:ascii="Arial" w:eastAsia="Times New Roman" w:hAnsi="Arial" w:cs="Arial"/>
          <w:color w:val="000000"/>
          <w:lang w:eastAsia="en-AU"/>
        </w:rPr>
        <w:t>all of</w:t>
      </w:r>
      <w:proofErr w:type="gramEnd"/>
      <w:r w:rsidRPr="00D40AC7">
        <w:rPr>
          <w:rFonts w:ascii="Arial" w:eastAsia="Times New Roman" w:hAnsi="Arial" w:cs="Arial"/>
          <w:color w:val="000000"/>
          <w:lang w:eastAsia="en-AU"/>
        </w:rPr>
        <w:t xml:space="preserve"> the fees and other payments that you have listed in this document, please list the top five in order of value for </w:t>
      </w:r>
      <w:r w:rsidR="00013037">
        <w:rPr>
          <w:rFonts w:ascii="Arial" w:eastAsia="Times New Roman" w:hAnsi="Arial" w:cs="Arial"/>
          <w:color w:val="000000"/>
          <w:lang w:eastAsia="en-AU"/>
        </w:rPr>
        <w:t xml:space="preserve">a typical </w:t>
      </w:r>
      <w:r w:rsidRPr="00D40AC7">
        <w:rPr>
          <w:rFonts w:ascii="Arial" w:eastAsia="Times New Roman" w:hAnsi="Arial" w:cs="Arial"/>
          <w:color w:val="000000"/>
          <w:lang w:eastAsia="en-AU"/>
        </w:rPr>
        <w:t>community pharmac</w:t>
      </w:r>
      <w:r w:rsidR="00013037">
        <w:rPr>
          <w:rFonts w:ascii="Arial" w:eastAsia="Times New Roman" w:hAnsi="Arial" w:cs="Arial"/>
          <w:color w:val="000000"/>
          <w:lang w:eastAsia="en-AU"/>
        </w:rPr>
        <w:t>y in your country. For example, a list may be (1) dispensing fees, (2) payments for medication reviews, (3) outcomes-based quality payments, etc.</w:t>
      </w:r>
    </w:p>
    <w:p w14:paraId="0FEAB9EB"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tbl>
      <w:tblPr>
        <w:tblStyle w:val="TableGrid"/>
        <w:tblW w:w="0" w:type="auto"/>
        <w:tblInd w:w="562" w:type="dxa"/>
        <w:tblLook w:val="04A0" w:firstRow="1" w:lastRow="0" w:firstColumn="1" w:lastColumn="0" w:noHBand="0" w:noVBand="1"/>
      </w:tblPr>
      <w:tblGrid>
        <w:gridCol w:w="851"/>
        <w:gridCol w:w="12535"/>
      </w:tblGrid>
      <w:tr w:rsidR="00013037" w14:paraId="58B044BB" w14:textId="77777777" w:rsidTr="00FE0A80">
        <w:tc>
          <w:tcPr>
            <w:tcW w:w="851" w:type="dxa"/>
            <w:shd w:val="clear" w:color="auto" w:fill="E7E6E6" w:themeFill="background2"/>
          </w:tcPr>
          <w:p w14:paraId="20A3B516" w14:textId="2CC743AB" w:rsidR="00013037" w:rsidRPr="00FE0A80" w:rsidRDefault="00013037" w:rsidP="00D40AC7">
            <w:pPr>
              <w:rPr>
                <w:rFonts w:ascii="Arial" w:eastAsia="Times New Roman" w:hAnsi="Arial" w:cs="Arial"/>
                <w:color w:val="2F5496" w:themeColor="accent1" w:themeShade="BF"/>
                <w:lang w:eastAsia="en-AU"/>
              </w:rPr>
            </w:pPr>
            <w:r w:rsidRPr="00FE0A80">
              <w:rPr>
                <w:rFonts w:ascii="Arial" w:eastAsia="Times New Roman" w:hAnsi="Arial" w:cs="Arial"/>
                <w:color w:val="2F5496" w:themeColor="accent1" w:themeShade="BF"/>
                <w:lang w:eastAsia="en-AU"/>
              </w:rPr>
              <w:t>Rank</w:t>
            </w:r>
          </w:p>
        </w:tc>
        <w:tc>
          <w:tcPr>
            <w:tcW w:w="12535" w:type="dxa"/>
          </w:tcPr>
          <w:p w14:paraId="4366C56A" w14:textId="0B36C4F6" w:rsidR="00013037" w:rsidRPr="00AA404F" w:rsidRDefault="00013037" w:rsidP="00D40AC7">
            <w:pPr>
              <w:rPr>
                <w:rFonts w:ascii="Arial" w:eastAsia="Times New Roman" w:hAnsi="Arial" w:cs="Arial"/>
                <w:b/>
                <w:bCs/>
                <w:color w:val="000000"/>
                <w:lang w:eastAsia="en-AU"/>
              </w:rPr>
            </w:pPr>
            <w:r w:rsidRPr="00AA404F">
              <w:rPr>
                <w:rFonts w:ascii="Arial" w:eastAsia="Times New Roman" w:hAnsi="Arial" w:cs="Arial"/>
                <w:b/>
                <w:bCs/>
                <w:color w:val="000000"/>
                <w:lang w:eastAsia="en-AU"/>
              </w:rPr>
              <w:t>Fee or payment name</w:t>
            </w:r>
            <w:r w:rsidR="007A6A36">
              <w:rPr>
                <w:rFonts w:ascii="Arial" w:eastAsia="Times New Roman" w:hAnsi="Arial" w:cs="Arial"/>
                <w:b/>
                <w:bCs/>
                <w:color w:val="000000"/>
                <w:lang w:eastAsia="en-AU"/>
              </w:rPr>
              <w:t xml:space="preserve"> (excluding OTC)</w:t>
            </w:r>
          </w:p>
        </w:tc>
      </w:tr>
      <w:tr w:rsidR="00013037" w14:paraId="24BD6681" w14:textId="77777777" w:rsidTr="00FE0A80">
        <w:tc>
          <w:tcPr>
            <w:tcW w:w="851" w:type="dxa"/>
            <w:shd w:val="clear" w:color="auto" w:fill="E7E6E6" w:themeFill="background2"/>
          </w:tcPr>
          <w:p w14:paraId="3534439A" w14:textId="3B720377" w:rsidR="00013037" w:rsidRPr="00FE0A80" w:rsidRDefault="00013037" w:rsidP="00D40AC7">
            <w:pPr>
              <w:rPr>
                <w:rFonts w:ascii="Arial" w:eastAsia="Times New Roman" w:hAnsi="Arial" w:cs="Arial"/>
                <w:color w:val="2F5496" w:themeColor="accent1" w:themeShade="BF"/>
                <w:lang w:eastAsia="en-AU"/>
              </w:rPr>
            </w:pPr>
            <w:r w:rsidRPr="00FE0A80">
              <w:rPr>
                <w:rFonts w:ascii="Arial" w:eastAsia="Times New Roman" w:hAnsi="Arial" w:cs="Arial"/>
                <w:color w:val="2F5496" w:themeColor="accent1" w:themeShade="BF"/>
                <w:lang w:eastAsia="en-AU"/>
              </w:rPr>
              <w:t>1</w:t>
            </w:r>
          </w:p>
        </w:tc>
        <w:tc>
          <w:tcPr>
            <w:tcW w:w="12535" w:type="dxa"/>
          </w:tcPr>
          <w:p w14:paraId="311243BD" w14:textId="2D16F0AA" w:rsidR="00013037" w:rsidRDefault="007A6A36" w:rsidP="00D40AC7">
            <w:pPr>
              <w:rPr>
                <w:rFonts w:ascii="Arial" w:eastAsia="Times New Roman" w:hAnsi="Arial" w:cs="Arial"/>
                <w:color w:val="000000"/>
                <w:lang w:eastAsia="en-AU"/>
              </w:rPr>
            </w:pPr>
            <w:r>
              <w:rPr>
                <w:rFonts w:ascii="Arial" w:eastAsia="Times New Roman" w:hAnsi="Arial" w:cs="Arial"/>
                <w:color w:val="000000"/>
                <w:lang w:eastAsia="en-AU"/>
              </w:rPr>
              <w:t>Dispensing</w:t>
            </w:r>
            <w:r w:rsidR="00775DAA">
              <w:rPr>
                <w:rFonts w:ascii="Arial" w:eastAsia="Times New Roman" w:hAnsi="Arial" w:cs="Arial"/>
                <w:color w:val="000000"/>
                <w:lang w:eastAsia="en-AU"/>
              </w:rPr>
              <w:t xml:space="preserve"> </w:t>
            </w:r>
            <w:r w:rsidR="00592297">
              <w:rPr>
                <w:rFonts w:ascii="Arial" w:eastAsia="Times New Roman" w:hAnsi="Arial" w:cs="Arial"/>
                <w:color w:val="000000"/>
                <w:lang w:eastAsia="en-AU"/>
              </w:rPr>
              <w:t xml:space="preserve">(core and specific services) </w:t>
            </w:r>
            <w:r w:rsidR="00886413">
              <w:rPr>
                <w:rFonts w:ascii="Arial" w:eastAsia="Times New Roman" w:hAnsi="Arial" w:cs="Arial"/>
                <w:color w:val="000000"/>
                <w:lang w:eastAsia="en-AU"/>
              </w:rPr>
              <w:t xml:space="preserve">represents </w:t>
            </w:r>
            <w:r w:rsidR="00775DAA">
              <w:rPr>
                <w:rFonts w:ascii="Arial" w:eastAsia="Times New Roman" w:hAnsi="Arial" w:cs="Arial"/>
                <w:color w:val="000000"/>
                <w:lang w:eastAsia="en-AU"/>
              </w:rPr>
              <w:t>75.6%</w:t>
            </w:r>
            <w:r w:rsidR="00886413">
              <w:rPr>
                <w:rFonts w:ascii="Arial" w:eastAsia="Times New Roman" w:hAnsi="Arial" w:cs="Arial"/>
                <w:color w:val="000000"/>
                <w:lang w:eastAsia="en-AU"/>
              </w:rPr>
              <w:t xml:space="preserve"> government-based funding of community phar</w:t>
            </w:r>
            <w:r w:rsidR="00BF113B">
              <w:rPr>
                <w:rFonts w:ascii="Arial" w:eastAsia="Times New Roman" w:hAnsi="Arial" w:cs="Arial"/>
                <w:color w:val="000000"/>
                <w:lang w:eastAsia="en-AU"/>
              </w:rPr>
              <w:t>m</w:t>
            </w:r>
            <w:r w:rsidR="00886413">
              <w:rPr>
                <w:rFonts w:ascii="Arial" w:eastAsia="Times New Roman" w:hAnsi="Arial" w:cs="Arial"/>
                <w:color w:val="000000"/>
                <w:lang w:eastAsia="en-AU"/>
              </w:rPr>
              <w:t>acy</w:t>
            </w:r>
          </w:p>
        </w:tc>
      </w:tr>
      <w:tr w:rsidR="00013037" w14:paraId="02BF8EA2" w14:textId="77777777" w:rsidTr="00FE0A80">
        <w:tc>
          <w:tcPr>
            <w:tcW w:w="851" w:type="dxa"/>
            <w:shd w:val="clear" w:color="auto" w:fill="E7E6E6" w:themeFill="background2"/>
          </w:tcPr>
          <w:p w14:paraId="11122939" w14:textId="1FFBB18B" w:rsidR="00013037" w:rsidRPr="00FE0A80" w:rsidRDefault="00013037" w:rsidP="00D40AC7">
            <w:pPr>
              <w:rPr>
                <w:rFonts w:ascii="Arial" w:eastAsia="Times New Roman" w:hAnsi="Arial" w:cs="Arial"/>
                <w:color w:val="2F5496" w:themeColor="accent1" w:themeShade="BF"/>
                <w:lang w:eastAsia="en-AU"/>
              </w:rPr>
            </w:pPr>
            <w:r w:rsidRPr="00FE0A80">
              <w:rPr>
                <w:rFonts w:ascii="Arial" w:eastAsia="Times New Roman" w:hAnsi="Arial" w:cs="Arial"/>
                <w:color w:val="2F5496" w:themeColor="accent1" w:themeShade="BF"/>
                <w:lang w:eastAsia="en-AU"/>
              </w:rPr>
              <w:t>2</w:t>
            </w:r>
          </w:p>
        </w:tc>
        <w:tc>
          <w:tcPr>
            <w:tcW w:w="12535" w:type="dxa"/>
          </w:tcPr>
          <w:p w14:paraId="00C438B1" w14:textId="48891193" w:rsidR="00013037" w:rsidRDefault="00775DAA" w:rsidP="00D40AC7">
            <w:pPr>
              <w:rPr>
                <w:rFonts w:ascii="Arial" w:eastAsia="Times New Roman" w:hAnsi="Arial" w:cs="Arial"/>
                <w:color w:val="000000"/>
                <w:lang w:eastAsia="en-AU"/>
              </w:rPr>
            </w:pPr>
            <w:r>
              <w:rPr>
                <w:rFonts w:ascii="Arial" w:eastAsia="Times New Roman" w:hAnsi="Arial" w:cs="Arial"/>
                <w:color w:val="000000"/>
                <w:lang w:eastAsia="en-AU"/>
              </w:rPr>
              <w:t>Margin 9.6%</w:t>
            </w:r>
            <w:r w:rsidR="00592297">
              <w:rPr>
                <w:rFonts w:ascii="Arial" w:eastAsia="Times New Roman" w:hAnsi="Arial" w:cs="Arial"/>
                <w:color w:val="000000"/>
                <w:lang w:eastAsia="en-AU"/>
              </w:rPr>
              <w:t xml:space="preserve"> </w:t>
            </w:r>
          </w:p>
        </w:tc>
      </w:tr>
      <w:tr w:rsidR="00013037" w14:paraId="00078921" w14:textId="77777777" w:rsidTr="00FE0A80">
        <w:tc>
          <w:tcPr>
            <w:tcW w:w="851" w:type="dxa"/>
            <w:shd w:val="clear" w:color="auto" w:fill="E7E6E6" w:themeFill="background2"/>
          </w:tcPr>
          <w:p w14:paraId="09CF9667" w14:textId="15D6D5A6" w:rsidR="00013037" w:rsidRPr="00FE0A80" w:rsidRDefault="00013037" w:rsidP="00D40AC7">
            <w:pPr>
              <w:rPr>
                <w:rFonts w:ascii="Arial" w:eastAsia="Times New Roman" w:hAnsi="Arial" w:cs="Arial"/>
                <w:color w:val="2F5496" w:themeColor="accent1" w:themeShade="BF"/>
                <w:lang w:eastAsia="en-AU"/>
              </w:rPr>
            </w:pPr>
            <w:r w:rsidRPr="00FE0A80">
              <w:rPr>
                <w:rFonts w:ascii="Arial" w:eastAsia="Times New Roman" w:hAnsi="Arial" w:cs="Arial"/>
                <w:color w:val="2F5496" w:themeColor="accent1" w:themeShade="BF"/>
                <w:lang w:eastAsia="en-AU"/>
              </w:rPr>
              <w:t>3</w:t>
            </w:r>
          </w:p>
        </w:tc>
        <w:tc>
          <w:tcPr>
            <w:tcW w:w="12535" w:type="dxa"/>
          </w:tcPr>
          <w:p w14:paraId="7BC99935" w14:textId="4D7B63ED" w:rsidR="00013037" w:rsidRDefault="00775DAA" w:rsidP="00D40AC7">
            <w:pPr>
              <w:rPr>
                <w:rFonts w:ascii="Arial" w:eastAsia="Times New Roman" w:hAnsi="Arial" w:cs="Arial"/>
                <w:color w:val="000000"/>
                <w:lang w:eastAsia="en-AU"/>
              </w:rPr>
            </w:pPr>
            <w:r>
              <w:rPr>
                <w:rFonts w:ascii="Arial" w:eastAsia="Times New Roman" w:hAnsi="Arial" w:cs="Arial"/>
                <w:color w:val="000000"/>
                <w:lang w:eastAsia="en-AU"/>
              </w:rPr>
              <w:t xml:space="preserve">Long Term Condition Service </w:t>
            </w:r>
            <w:r w:rsidR="00832F2D">
              <w:rPr>
                <w:rFonts w:ascii="Arial" w:eastAsia="Times New Roman" w:hAnsi="Arial" w:cs="Arial"/>
                <w:color w:val="000000"/>
                <w:lang w:eastAsia="en-AU"/>
              </w:rPr>
              <w:t>7.1%</w:t>
            </w:r>
          </w:p>
        </w:tc>
      </w:tr>
      <w:tr w:rsidR="00013037" w14:paraId="5A10014A" w14:textId="77777777" w:rsidTr="00FE0A80">
        <w:tc>
          <w:tcPr>
            <w:tcW w:w="851" w:type="dxa"/>
            <w:shd w:val="clear" w:color="auto" w:fill="E7E6E6" w:themeFill="background2"/>
          </w:tcPr>
          <w:p w14:paraId="3C246FB6" w14:textId="6DCF04F6" w:rsidR="00013037" w:rsidRPr="00FE0A80" w:rsidRDefault="00013037" w:rsidP="00D40AC7">
            <w:pPr>
              <w:rPr>
                <w:rFonts w:ascii="Arial" w:eastAsia="Times New Roman" w:hAnsi="Arial" w:cs="Arial"/>
                <w:color w:val="2F5496" w:themeColor="accent1" w:themeShade="BF"/>
                <w:lang w:eastAsia="en-AU"/>
              </w:rPr>
            </w:pPr>
            <w:r w:rsidRPr="00FE0A80">
              <w:rPr>
                <w:rFonts w:ascii="Arial" w:eastAsia="Times New Roman" w:hAnsi="Arial" w:cs="Arial"/>
                <w:color w:val="2F5496" w:themeColor="accent1" w:themeShade="BF"/>
                <w:lang w:eastAsia="en-AU"/>
              </w:rPr>
              <w:t>4</w:t>
            </w:r>
          </w:p>
        </w:tc>
        <w:tc>
          <w:tcPr>
            <w:tcW w:w="12535" w:type="dxa"/>
          </w:tcPr>
          <w:p w14:paraId="5CDE5FD9" w14:textId="28AF76CA" w:rsidR="00013037" w:rsidRDefault="00832F2D" w:rsidP="00D40AC7">
            <w:pPr>
              <w:rPr>
                <w:rFonts w:ascii="Arial" w:eastAsia="Times New Roman" w:hAnsi="Arial" w:cs="Arial"/>
                <w:color w:val="000000"/>
                <w:lang w:eastAsia="en-AU"/>
              </w:rPr>
            </w:pPr>
            <w:r>
              <w:rPr>
                <w:rFonts w:ascii="Arial" w:eastAsia="Times New Roman" w:hAnsi="Arial" w:cs="Arial"/>
                <w:color w:val="000000"/>
                <w:lang w:eastAsia="en-AU"/>
              </w:rPr>
              <w:t xml:space="preserve">Additional Professional Advisory Services (cost pressures </w:t>
            </w:r>
            <w:r w:rsidR="00302B51">
              <w:rPr>
                <w:rFonts w:ascii="Arial" w:eastAsia="Times New Roman" w:hAnsi="Arial" w:cs="Arial"/>
                <w:color w:val="000000"/>
                <w:lang w:eastAsia="en-AU"/>
              </w:rPr>
              <w:t xml:space="preserve">allowance </w:t>
            </w:r>
            <w:r>
              <w:rPr>
                <w:rFonts w:ascii="Arial" w:eastAsia="Times New Roman" w:hAnsi="Arial" w:cs="Arial"/>
                <w:color w:val="000000"/>
                <w:lang w:eastAsia="en-AU"/>
              </w:rPr>
              <w:t xml:space="preserve">since 2017/18 </w:t>
            </w:r>
            <w:r w:rsidR="00302B51">
              <w:rPr>
                <w:rFonts w:ascii="Arial" w:eastAsia="Times New Roman" w:hAnsi="Arial" w:cs="Arial"/>
                <w:color w:val="000000"/>
                <w:lang w:eastAsia="en-AU"/>
              </w:rPr>
              <w:t>in reality</w:t>
            </w:r>
            <w:r>
              <w:rPr>
                <w:rFonts w:ascii="Arial" w:eastAsia="Times New Roman" w:hAnsi="Arial" w:cs="Arial"/>
                <w:color w:val="000000"/>
                <w:lang w:eastAsia="en-AU"/>
              </w:rPr>
              <w:t>)</w:t>
            </w:r>
            <w:r w:rsidR="00302B51">
              <w:rPr>
                <w:rFonts w:ascii="Arial" w:eastAsia="Times New Roman" w:hAnsi="Arial" w:cs="Arial"/>
                <w:color w:val="000000"/>
                <w:lang w:eastAsia="en-AU"/>
              </w:rPr>
              <w:t xml:space="preserve"> 6.3%</w:t>
            </w:r>
          </w:p>
        </w:tc>
      </w:tr>
      <w:tr w:rsidR="00013037" w14:paraId="015B3988" w14:textId="77777777" w:rsidTr="00FE0A80">
        <w:tc>
          <w:tcPr>
            <w:tcW w:w="851" w:type="dxa"/>
            <w:shd w:val="clear" w:color="auto" w:fill="E7E6E6" w:themeFill="background2"/>
          </w:tcPr>
          <w:p w14:paraId="330E5E95" w14:textId="39FE5265" w:rsidR="00013037" w:rsidRPr="00FE0A80" w:rsidRDefault="00013037" w:rsidP="00D40AC7">
            <w:pPr>
              <w:rPr>
                <w:rFonts w:ascii="Arial" w:eastAsia="Times New Roman" w:hAnsi="Arial" w:cs="Arial"/>
                <w:color w:val="2F5496" w:themeColor="accent1" w:themeShade="BF"/>
                <w:lang w:eastAsia="en-AU"/>
              </w:rPr>
            </w:pPr>
            <w:r w:rsidRPr="00FE0A80">
              <w:rPr>
                <w:rFonts w:ascii="Arial" w:eastAsia="Times New Roman" w:hAnsi="Arial" w:cs="Arial"/>
                <w:color w:val="2F5496" w:themeColor="accent1" w:themeShade="BF"/>
                <w:lang w:eastAsia="en-AU"/>
              </w:rPr>
              <w:t>5</w:t>
            </w:r>
          </w:p>
        </w:tc>
        <w:tc>
          <w:tcPr>
            <w:tcW w:w="12535" w:type="dxa"/>
          </w:tcPr>
          <w:p w14:paraId="494F46C8" w14:textId="75C929E4" w:rsidR="00013037" w:rsidRDefault="00592297" w:rsidP="00D40AC7">
            <w:pPr>
              <w:rPr>
                <w:rFonts w:ascii="Arial" w:eastAsia="Times New Roman" w:hAnsi="Arial" w:cs="Arial"/>
                <w:color w:val="000000"/>
                <w:lang w:eastAsia="en-AU"/>
              </w:rPr>
            </w:pPr>
            <w:r>
              <w:rPr>
                <w:rFonts w:ascii="Arial" w:eastAsia="Times New Roman" w:hAnsi="Arial" w:cs="Arial"/>
                <w:color w:val="000000"/>
                <w:lang w:eastAsia="en-AU"/>
              </w:rPr>
              <w:t>CPAMS 0.7%</w:t>
            </w:r>
          </w:p>
        </w:tc>
      </w:tr>
    </w:tbl>
    <w:p w14:paraId="7FA7126B" w14:textId="77777777" w:rsidR="00D40AC7" w:rsidRPr="00D40AC7" w:rsidRDefault="00D40AC7" w:rsidP="00D40AC7">
      <w:pPr>
        <w:spacing w:after="240" w:line="240" w:lineRule="auto"/>
        <w:rPr>
          <w:rFonts w:ascii="Times New Roman" w:eastAsia="Times New Roman" w:hAnsi="Times New Roman" w:cs="Times New Roman"/>
          <w:sz w:val="24"/>
          <w:szCs w:val="24"/>
          <w:lang w:eastAsia="en-AU"/>
        </w:rPr>
      </w:pPr>
    </w:p>
    <w:p w14:paraId="477A85E3" w14:textId="77777777" w:rsidR="00D40AC7" w:rsidRPr="00D40AC7" w:rsidRDefault="00CF1CE4" w:rsidP="00D40AC7">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pict w14:anchorId="1879C743">
          <v:rect id="_x0000_i1030" style="width:0;height:1.5pt" o:hralign="center" o:hrstd="t" o:hr="t" fillcolor="#a0a0a0" stroked="f"/>
        </w:pict>
      </w:r>
    </w:p>
    <w:p w14:paraId="426F2869" w14:textId="77777777" w:rsidR="00D40AC7" w:rsidRPr="00D40AC7" w:rsidRDefault="00D40AC7" w:rsidP="00D40AC7">
      <w:pPr>
        <w:spacing w:after="240" w:line="240" w:lineRule="auto"/>
        <w:rPr>
          <w:rFonts w:ascii="Times New Roman" w:eastAsia="Times New Roman" w:hAnsi="Times New Roman" w:cs="Times New Roman"/>
          <w:sz w:val="24"/>
          <w:szCs w:val="24"/>
          <w:lang w:eastAsia="en-AU"/>
        </w:rPr>
      </w:pPr>
    </w:p>
    <w:p w14:paraId="3D6E20E8" w14:textId="033D4DE6" w:rsidR="00D40AC7" w:rsidRPr="00013037" w:rsidRDefault="00D40AC7" w:rsidP="00AB28B5">
      <w:pPr>
        <w:pStyle w:val="Heading1"/>
        <w:rPr>
          <w:rFonts w:ascii="Times New Roman" w:eastAsia="Times New Roman" w:hAnsi="Times New Roman" w:cs="Times New Roman"/>
          <w:sz w:val="24"/>
          <w:szCs w:val="24"/>
          <w:lang w:eastAsia="en-AU"/>
        </w:rPr>
      </w:pPr>
      <w:r w:rsidRPr="00013037">
        <w:rPr>
          <w:rFonts w:eastAsia="Times New Roman"/>
          <w:lang w:eastAsia="en-AU"/>
        </w:rPr>
        <w:t xml:space="preserve">Section 6 </w:t>
      </w:r>
      <w:r w:rsidR="00F06C40">
        <w:rPr>
          <w:rFonts w:eastAsia="Times New Roman"/>
          <w:lang w:eastAsia="en-AU"/>
        </w:rPr>
        <w:t>–</w:t>
      </w:r>
      <w:r w:rsidRPr="00013037">
        <w:rPr>
          <w:rFonts w:eastAsia="Times New Roman"/>
          <w:lang w:eastAsia="en-AU"/>
        </w:rPr>
        <w:t xml:space="preserve"> </w:t>
      </w:r>
      <w:r w:rsidR="00F06C40">
        <w:rPr>
          <w:rFonts w:eastAsia="Times New Roman"/>
          <w:lang w:eastAsia="en-AU"/>
        </w:rPr>
        <w:t>Process for</w:t>
      </w:r>
      <w:r w:rsidRPr="00013037">
        <w:rPr>
          <w:rFonts w:eastAsia="Times New Roman"/>
          <w:lang w:eastAsia="en-AU"/>
        </w:rPr>
        <w:t xml:space="preserve"> review, </w:t>
      </w:r>
      <w:proofErr w:type="gramStart"/>
      <w:r w:rsidRPr="00013037">
        <w:rPr>
          <w:rFonts w:eastAsia="Times New Roman"/>
          <w:lang w:eastAsia="en-AU"/>
        </w:rPr>
        <w:t>adjustment</w:t>
      </w:r>
      <w:proofErr w:type="gramEnd"/>
      <w:r w:rsidRPr="00013037">
        <w:rPr>
          <w:rFonts w:eastAsia="Times New Roman"/>
          <w:lang w:eastAsia="en-AU"/>
        </w:rPr>
        <w:t xml:space="preserve"> or indexation of payments</w:t>
      </w:r>
    </w:p>
    <w:p w14:paraId="44F1392D"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6E833B01" w14:textId="63262C54" w:rsidR="002A1989" w:rsidRPr="002A1989" w:rsidRDefault="002A1989" w:rsidP="00D40AC7">
      <w:pPr>
        <w:spacing w:after="0" w:line="240" w:lineRule="auto"/>
        <w:rPr>
          <w:rFonts w:ascii="Arial" w:eastAsia="Times New Roman" w:hAnsi="Arial" w:cs="Arial"/>
          <w:b/>
          <w:bCs/>
          <w:color w:val="000000"/>
          <w:lang w:eastAsia="en-AU"/>
        </w:rPr>
      </w:pPr>
      <w:r w:rsidRPr="002A1989">
        <w:rPr>
          <w:rFonts w:ascii="Arial" w:eastAsia="Times New Roman" w:hAnsi="Arial" w:cs="Arial"/>
          <w:b/>
          <w:bCs/>
          <w:color w:val="000000"/>
          <w:lang w:eastAsia="en-AU"/>
        </w:rPr>
        <w:t>Question 6.1</w:t>
      </w:r>
    </w:p>
    <w:p w14:paraId="0E091A27" w14:textId="77777777" w:rsidR="002A1989" w:rsidRDefault="002A1989" w:rsidP="00D40AC7">
      <w:pPr>
        <w:spacing w:after="0" w:line="240" w:lineRule="auto"/>
        <w:rPr>
          <w:rFonts w:ascii="Arial" w:eastAsia="Times New Roman" w:hAnsi="Arial" w:cs="Arial"/>
          <w:color w:val="000000"/>
          <w:lang w:eastAsia="en-AU"/>
        </w:rPr>
      </w:pPr>
    </w:p>
    <w:p w14:paraId="752B4577" w14:textId="499B867D"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 xml:space="preserve">As briefly as possible, please describe any process that exists to review, </w:t>
      </w:r>
      <w:proofErr w:type="gramStart"/>
      <w:r w:rsidRPr="00D40AC7">
        <w:rPr>
          <w:rFonts w:ascii="Arial" w:eastAsia="Times New Roman" w:hAnsi="Arial" w:cs="Arial"/>
          <w:color w:val="000000"/>
          <w:lang w:eastAsia="en-AU"/>
        </w:rPr>
        <w:t>adjust</w:t>
      </w:r>
      <w:proofErr w:type="gramEnd"/>
      <w:r w:rsidRPr="00D40AC7">
        <w:rPr>
          <w:rFonts w:ascii="Arial" w:eastAsia="Times New Roman" w:hAnsi="Arial" w:cs="Arial"/>
          <w:color w:val="000000"/>
          <w:lang w:eastAsia="en-AU"/>
        </w:rPr>
        <w:t xml:space="preserve"> or index the amounts paid </w:t>
      </w:r>
      <w:r w:rsidRPr="00013037">
        <w:rPr>
          <w:rFonts w:ascii="Arial" w:eastAsia="Times New Roman" w:hAnsi="Arial" w:cs="Arial"/>
          <w:b/>
          <w:bCs/>
          <w:color w:val="000000"/>
          <w:lang w:eastAsia="en-AU"/>
        </w:rPr>
        <w:t>for the top five services you listed in the previous question</w:t>
      </w:r>
      <w:r w:rsidRPr="00D40AC7">
        <w:rPr>
          <w:rFonts w:ascii="Arial" w:eastAsia="Times New Roman" w:hAnsi="Arial" w:cs="Arial"/>
          <w:color w:val="000000"/>
          <w:lang w:eastAsia="en-AU"/>
        </w:rPr>
        <w:t>. Examples may include, but are not limited to:</w:t>
      </w:r>
    </w:p>
    <w:p w14:paraId="1814E96F"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754BFCE5" w14:textId="77777777" w:rsidR="00D40AC7" w:rsidRPr="00D40AC7" w:rsidRDefault="00D40AC7" w:rsidP="00D40AC7">
      <w:pPr>
        <w:numPr>
          <w:ilvl w:val="0"/>
          <w:numId w:val="1"/>
        </w:numPr>
        <w:spacing w:after="0" w:line="240" w:lineRule="auto"/>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 xml:space="preserve">Renegotiation after a set </w:t>
      </w:r>
      <w:proofErr w:type="gramStart"/>
      <w:r w:rsidRPr="00D40AC7">
        <w:rPr>
          <w:rFonts w:ascii="Arial" w:eastAsia="Times New Roman" w:hAnsi="Arial" w:cs="Arial"/>
          <w:color w:val="000000"/>
          <w:lang w:eastAsia="en-AU"/>
        </w:rPr>
        <w:t>period of time</w:t>
      </w:r>
      <w:proofErr w:type="gramEnd"/>
    </w:p>
    <w:p w14:paraId="7F31D885" w14:textId="77777777" w:rsidR="00D40AC7" w:rsidRPr="00D40AC7" w:rsidRDefault="00D40AC7" w:rsidP="00D40AC7">
      <w:pPr>
        <w:numPr>
          <w:ilvl w:val="0"/>
          <w:numId w:val="1"/>
        </w:numPr>
        <w:spacing w:after="0" w:line="240" w:lineRule="auto"/>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Annual adjustment based on an inflation measure</w:t>
      </w:r>
    </w:p>
    <w:p w14:paraId="364C65EC" w14:textId="77777777" w:rsidR="00D40AC7" w:rsidRPr="00D40AC7" w:rsidRDefault="00D40AC7" w:rsidP="00D40AC7">
      <w:pPr>
        <w:numPr>
          <w:ilvl w:val="0"/>
          <w:numId w:val="1"/>
        </w:numPr>
        <w:spacing w:after="0" w:line="240" w:lineRule="auto"/>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Adjustment within a fixed or pre-determined pool of funding</w:t>
      </w:r>
    </w:p>
    <w:p w14:paraId="2BEECF19"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tbl>
      <w:tblPr>
        <w:tblStyle w:val="TableGrid"/>
        <w:tblW w:w="0" w:type="auto"/>
        <w:tblLook w:val="04A0" w:firstRow="1" w:lastRow="0" w:firstColumn="1" w:lastColumn="0" w:noHBand="0" w:noVBand="1"/>
      </w:tblPr>
      <w:tblGrid>
        <w:gridCol w:w="3145"/>
        <w:gridCol w:w="10803"/>
      </w:tblGrid>
      <w:tr w:rsidR="00013037" w14:paraId="641F3119" w14:textId="77777777" w:rsidTr="0051208C">
        <w:trPr>
          <w:tblHeader/>
        </w:trPr>
        <w:tc>
          <w:tcPr>
            <w:tcW w:w="3145" w:type="dxa"/>
            <w:shd w:val="clear" w:color="auto" w:fill="E7E6E6" w:themeFill="background2"/>
          </w:tcPr>
          <w:p w14:paraId="17D81DCF" w14:textId="0AFECA9D" w:rsidR="00013037" w:rsidRPr="00FE0A80" w:rsidRDefault="00013037" w:rsidP="00D40AC7">
            <w:pPr>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 xml:space="preserve">Fee or payment number </w:t>
            </w:r>
            <w:r w:rsidR="00FE0A80">
              <w:rPr>
                <w:rFonts w:ascii="Arial" w:eastAsia="Times New Roman" w:hAnsi="Arial" w:cs="Arial"/>
                <w:b/>
                <w:bCs/>
                <w:color w:val="2F5496" w:themeColor="accent1" w:themeShade="BF"/>
                <w:lang w:eastAsia="en-AU"/>
              </w:rPr>
              <w:t>corresponding to</w:t>
            </w:r>
            <w:r w:rsidRPr="00FE0A80">
              <w:rPr>
                <w:rFonts w:ascii="Arial" w:eastAsia="Times New Roman" w:hAnsi="Arial" w:cs="Arial"/>
                <w:b/>
                <w:bCs/>
                <w:color w:val="2F5496" w:themeColor="accent1" w:themeShade="BF"/>
                <w:lang w:eastAsia="en-AU"/>
              </w:rPr>
              <w:t xml:space="preserve"> </w:t>
            </w:r>
            <w:r w:rsidR="00FE0A80">
              <w:rPr>
                <w:rFonts w:ascii="Arial" w:eastAsia="Times New Roman" w:hAnsi="Arial" w:cs="Arial"/>
                <w:b/>
                <w:bCs/>
                <w:color w:val="2F5496" w:themeColor="accent1" w:themeShade="BF"/>
                <w:lang w:eastAsia="en-AU"/>
              </w:rPr>
              <w:t>your Question 5.1 response</w:t>
            </w:r>
          </w:p>
        </w:tc>
        <w:tc>
          <w:tcPr>
            <w:tcW w:w="10803" w:type="dxa"/>
          </w:tcPr>
          <w:p w14:paraId="04A26164" w14:textId="77777777" w:rsidR="00013037" w:rsidRPr="002A1989" w:rsidRDefault="002A1989" w:rsidP="00D40AC7">
            <w:pPr>
              <w:rPr>
                <w:rFonts w:ascii="Arial" w:eastAsia="Times New Roman" w:hAnsi="Arial" w:cs="Arial"/>
                <w:b/>
                <w:bCs/>
                <w:color w:val="000000"/>
                <w:lang w:eastAsia="en-AU"/>
              </w:rPr>
            </w:pPr>
            <w:r w:rsidRPr="002A1989">
              <w:rPr>
                <w:rFonts w:ascii="Arial" w:eastAsia="Times New Roman" w:hAnsi="Arial" w:cs="Arial"/>
                <w:b/>
                <w:bCs/>
                <w:color w:val="000000"/>
                <w:lang w:eastAsia="en-AU"/>
              </w:rPr>
              <w:t>Method of review or adjustment for amounts paid</w:t>
            </w:r>
          </w:p>
          <w:p w14:paraId="58FC5A40" w14:textId="2DDCA493" w:rsidR="002A1989" w:rsidRPr="002A1989" w:rsidRDefault="002A1989" w:rsidP="00D40AC7">
            <w:pPr>
              <w:rPr>
                <w:rFonts w:ascii="Arial" w:eastAsia="Times New Roman" w:hAnsi="Arial" w:cs="Arial"/>
                <w:b/>
                <w:bCs/>
                <w:color w:val="000000"/>
                <w:lang w:eastAsia="en-AU"/>
              </w:rPr>
            </w:pPr>
          </w:p>
        </w:tc>
      </w:tr>
      <w:tr w:rsidR="00013037" w14:paraId="5EF364B4" w14:textId="77777777" w:rsidTr="0051208C">
        <w:tc>
          <w:tcPr>
            <w:tcW w:w="3145" w:type="dxa"/>
            <w:shd w:val="clear" w:color="auto" w:fill="E7E6E6" w:themeFill="background2"/>
          </w:tcPr>
          <w:p w14:paraId="7F770630" w14:textId="3C7A36E2" w:rsidR="00013037" w:rsidRPr="00FE0A80" w:rsidRDefault="002A1989" w:rsidP="00D40AC7">
            <w:pPr>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1</w:t>
            </w:r>
          </w:p>
        </w:tc>
        <w:tc>
          <w:tcPr>
            <w:tcW w:w="10803" w:type="dxa"/>
          </w:tcPr>
          <w:tbl>
            <w:tblPr>
              <w:tblStyle w:val="TableGrid"/>
              <w:tblW w:w="0" w:type="auto"/>
              <w:tblLook w:val="04A0" w:firstRow="1" w:lastRow="0" w:firstColumn="1" w:lastColumn="0" w:noHBand="0" w:noVBand="1"/>
            </w:tblPr>
            <w:tblGrid>
              <w:gridCol w:w="841"/>
              <w:gridCol w:w="9736"/>
            </w:tblGrid>
            <w:tr w:rsidR="002A1989" w14:paraId="60A814CB" w14:textId="77777777" w:rsidTr="002A1989">
              <w:sdt>
                <w:sdtPr>
                  <w:rPr>
                    <w:rFonts w:ascii="Arial" w:eastAsia="Times New Roman" w:hAnsi="Arial" w:cs="Arial"/>
                    <w:color w:val="000000"/>
                    <w:sz w:val="28"/>
                    <w:szCs w:val="28"/>
                    <w:lang w:eastAsia="en-AU"/>
                  </w:rPr>
                  <w:id w:val="-231389114"/>
                  <w14:checkbox>
                    <w14:checked w14:val="1"/>
                    <w14:checkedState w14:val="2612" w14:font="MS Gothic"/>
                    <w14:uncheckedState w14:val="2610" w14:font="MS Gothic"/>
                  </w14:checkbox>
                </w:sdtPr>
                <w:sdtEndPr/>
                <w:sdtContent>
                  <w:tc>
                    <w:tcPr>
                      <w:tcW w:w="882" w:type="dxa"/>
                    </w:tcPr>
                    <w:p w14:paraId="48880BB0" w14:textId="3300E1D0" w:rsidR="002A1989" w:rsidRPr="002A1989" w:rsidRDefault="0026665A" w:rsidP="002A1989">
                      <w:pPr>
                        <w:textAlignment w:val="baseline"/>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0718" w:type="dxa"/>
                </w:tcPr>
                <w:p w14:paraId="44E00F61" w14:textId="7338E074" w:rsidR="002A1989" w:rsidRPr="00D40AC7"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 xml:space="preserve">Renegotiation after a set </w:t>
                  </w:r>
                  <w:proofErr w:type="gramStart"/>
                  <w:r w:rsidRPr="00D40AC7">
                    <w:rPr>
                      <w:rFonts w:ascii="Arial" w:eastAsia="Times New Roman" w:hAnsi="Arial" w:cs="Arial"/>
                      <w:color w:val="000000"/>
                      <w:lang w:eastAsia="en-AU"/>
                    </w:rPr>
                    <w:t>period of time</w:t>
                  </w:r>
                  <w:proofErr w:type="gramEnd"/>
                  <w:r w:rsidR="0026665A">
                    <w:rPr>
                      <w:rFonts w:ascii="Arial" w:eastAsia="Times New Roman" w:hAnsi="Arial" w:cs="Arial"/>
                      <w:color w:val="000000"/>
                      <w:lang w:eastAsia="en-AU"/>
                    </w:rPr>
                    <w:t xml:space="preserve"> – </w:t>
                  </w:r>
                  <w:r w:rsidR="00A47A52">
                    <w:rPr>
                      <w:rFonts w:ascii="Arial" w:eastAsia="Times New Roman" w:hAnsi="Arial" w:cs="Arial"/>
                      <w:color w:val="000000"/>
                      <w:lang w:eastAsia="en-AU"/>
                    </w:rPr>
                    <w:t>reviewed</w:t>
                  </w:r>
                  <w:r w:rsidR="0026665A">
                    <w:rPr>
                      <w:rFonts w:ascii="Arial" w:eastAsia="Times New Roman" w:hAnsi="Arial" w:cs="Arial"/>
                      <w:color w:val="000000"/>
                      <w:lang w:eastAsia="en-AU"/>
                    </w:rPr>
                    <w:t xml:space="preserve"> every year</w:t>
                  </w:r>
                </w:p>
                <w:p w14:paraId="26352A64" w14:textId="77777777" w:rsidR="002A1989" w:rsidRDefault="002A1989" w:rsidP="002A1989">
                  <w:pPr>
                    <w:textAlignment w:val="baseline"/>
                    <w:rPr>
                      <w:rFonts w:ascii="Arial" w:eastAsia="Times New Roman" w:hAnsi="Arial" w:cs="Arial"/>
                      <w:color w:val="000000"/>
                      <w:lang w:eastAsia="en-AU"/>
                    </w:rPr>
                  </w:pPr>
                </w:p>
              </w:tc>
            </w:tr>
            <w:tr w:rsidR="002A1989" w14:paraId="675E3350" w14:textId="77777777" w:rsidTr="002A1989">
              <w:sdt>
                <w:sdtPr>
                  <w:rPr>
                    <w:rFonts w:ascii="Arial" w:eastAsia="Times New Roman" w:hAnsi="Arial" w:cs="Arial"/>
                    <w:color w:val="000000"/>
                    <w:sz w:val="28"/>
                    <w:szCs w:val="28"/>
                    <w:lang w:eastAsia="en-AU"/>
                  </w:rPr>
                  <w:id w:val="-1003352847"/>
                  <w14:checkbox>
                    <w14:checked w14:val="0"/>
                    <w14:checkedState w14:val="2612" w14:font="MS Gothic"/>
                    <w14:uncheckedState w14:val="2610" w14:font="MS Gothic"/>
                  </w14:checkbox>
                </w:sdtPr>
                <w:sdtEndPr/>
                <w:sdtContent>
                  <w:tc>
                    <w:tcPr>
                      <w:tcW w:w="882" w:type="dxa"/>
                    </w:tcPr>
                    <w:p w14:paraId="2B32A11D" w14:textId="69476487" w:rsidR="002A1989" w:rsidRPr="002A1989" w:rsidRDefault="002A1989" w:rsidP="002A1989">
                      <w:pPr>
                        <w:textAlignment w:val="baseline"/>
                        <w:rPr>
                          <w:rFonts w:ascii="Arial" w:eastAsia="Times New Roman" w:hAnsi="Arial" w:cs="Arial"/>
                          <w:color w:val="000000"/>
                          <w:sz w:val="28"/>
                          <w:szCs w:val="28"/>
                          <w:lang w:eastAsia="en-AU"/>
                        </w:rPr>
                      </w:pPr>
                      <w:r w:rsidRPr="002A1989">
                        <w:rPr>
                          <w:rFonts w:ascii="MS Gothic" w:eastAsia="MS Gothic" w:hAnsi="MS Gothic" w:cs="Arial" w:hint="eastAsia"/>
                          <w:color w:val="000000"/>
                          <w:sz w:val="28"/>
                          <w:szCs w:val="28"/>
                          <w:lang w:eastAsia="en-AU"/>
                        </w:rPr>
                        <w:t>☐</w:t>
                      </w:r>
                    </w:p>
                  </w:tc>
                </w:sdtContent>
              </w:sdt>
              <w:tc>
                <w:tcPr>
                  <w:tcW w:w="10718" w:type="dxa"/>
                </w:tcPr>
                <w:p w14:paraId="6B94D05A" w14:textId="77777777" w:rsidR="002A1989" w:rsidRPr="00D40AC7"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Annual adjustment based on an inflation measure</w:t>
                  </w:r>
                </w:p>
                <w:p w14:paraId="505BA88E" w14:textId="77777777" w:rsidR="002A1989" w:rsidRDefault="002A1989" w:rsidP="002A1989">
                  <w:pPr>
                    <w:textAlignment w:val="baseline"/>
                    <w:rPr>
                      <w:rFonts w:ascii="Arial" w:eastAsia="Times New Roman" w:hAnsi="Arial" w:cs="Arial"/>
                      <w:color w:val="000000"/>
                      <w:lang w:eastAsia="en-AU"/>
                    </w:rPr>
                  </w:pPr>
                </w:p>
              </w:tc>
            </w:tr>
            <w:tr w:rsidR="002A1989" w14:paraId="5F918D7E" w14:textId="77777777" w:rsidTr="002A1989">
              <w:sdt>
                <w:sdtPr>
                  <w:rPr>
                    <w:rFonts w:ascii="Arial" w:eastAsia="Times New Roman" w:hAnsi="Arial" w:cs="Arial"/>
                    <w:color w:val="000000"/>
                    <w:sz w:val="28"/>
                    <w:szCs w:val="28"/>
                    <w:lang w:eastAsia="en-AU"/>
                  </w:rPr>
                  <w:id w:val="-612052151"/>
                  <w14:checkbox>
                    <w14:checked w14:val="0"/>
                    <w14:checkedState w14:val="2612" w14:font="MS Gothic"/>
                    <w14:uncheckedState w14:val="2610" w14:font="MS Gothic"/>
                  </w14:checkbox>
                </w:sdtPr>
                <w:sdtEndPr/>
                <w:sdtContent>
                  <w:tc>
                    <w:tcPr>
                      <w:tcW w:w="882" w:type="dxa"/>
                    </w:tcPr>
                    <w:p w14:paraId="23E37B33" w14:textId="7F40CDCC" w:rsidR="002A1989" w:rsidRPr="002A1989" w:rsidRDefault="002A1989" w:rsidP="002A1989">
                      <w:pPr>
                        <w:textAlignment w:val="baseline"/>
                        <w:rPr>
                          <w:rFonts w:ascii="Arial" w:eastAsia="Times New Roman" w:hAnsi="Arial" w:cs="Arial"/>
                          <w:color w:val="000000"/>
                          <w:sz w:val="28"/>
                          <w:szCs w:val="28"/>
                          <w:lang w:eastAsia="en-AU"/>
                        </w:rPr>
                      </w:pPr>
                      <w:r w:rsidRPr="002A1989">
                        <w:rPr>
                          <w:rFonts w:ascii="MS Gothic" w:eastAsia="MS Gothic" w:hAnsi="MS Gothic" w:cs="Arial" w:hint="eastAsia"/>
                          <w:color w:val="000000"/>
                          <w:sz w:val="28"/>
                          <w:szCs w:val="28"/>
                          <w:lang w:eastAsia="en-AU"/>
                        </w:rPr>
                        <w:t>☐</w:t>
                      </w:r>
                    </w:p>
                  </w:tc>
                </w:sdtContent>
              </w:sdt>
              <w:tc>
                <w:tcPr>
                  <w:tcW w:w="10718" w:type="dxa"/>
                </w:tcPr>
                <w:p w14:paraId="68FA2605" w14:textId="6E49E69F" w:rsidR="002A1989"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Adjustment within a fixed or pre-determined pool of funding</w:t>
                  </w:r>
                </w:p>
              </w:tc>
            </w:tr>
          </w:tbl>
          <w:p w14:paraId="0775BBF5" w14:textId="66D757A3" w:rsidR="002A1989" w:rsidRDefault="002A1989" w:rsidP="002A1989">
            <w:pPr>
              <w:textAlignment w:val="baseline"/>
              <w:rPr>
                <w:rFonts w:ascii="Arial" w:eastAsia="Times New Roman" w:hAnsi="Arial" w:cs="Arial"/>
                <w:color w:val="000000"/>
                <w:lang w:eastAsia="en-AU"/>
              </w:rPr>
            </w:pPr>
          </w:p>
          <w:p w14:paraId="1E73BECD" w14:textId="56965478" w:rsidR="002A1989" w:rsidRDefault="002A1989" w:rsidP="002A1989">
            <w:pPr>
              <w:textAlignment w:val="baseline"/>
              <w:rPr>
                <w:rFonts w:ascii="Arial" w:eastAsia="Times New Roman" w:hAnsi="Arial" w:cs="Arial"/>
                <w:color w:val="000000"/>
                <w:lang w:eastAsia="en-AU"/>
              </w:rPr>
            </w:pPr>
            <w:r>
              <w:rPr>
                <w:rFonts w:ascii="Arial" w:eastAsia="Times New Roman" w:hAnsi="Arial" w:cs="Arial"/>
                <w:color w:val="000000"/>
                <w:lang w:eastAsia="en-AU"/>
              </w:rPr>
              <w:t>Other, and/or further details:</w:t>
            </w:r>
            <w:r w:rsidR="00A47A52">
              <w:rPr>
                <w:rFonts w:ascii="Arial" w:eastAsia="Times New Roman" w:hAnsi="Arial" w:cs="Arial"/>
                <w:color w:val="000000"/>
                <w:lang w:eastAsia="en-AU"/>
              </w:rPr>
              <w:t xml:space="preserve"> as part of national </w:t>
            </w:r>
            <w:proofErr w:type="spellStart"/>
            <w:r w:rsidR="00A47A52">
              <w:rPr>
                <w:rFonts w:ascii="Arial" w:eastAsia="Times New Roman" w:hAnsi="Arial" w:cs="Arial"/>
                <w:color w:val="000000"/>
                <w:lang w:eastAsia="en-AU"/>
              </w:rPr>
              <w:t>ann</w:t>
            </w:r>
            <w:proofErr w:type="spellEnd"/>
          </w:p>
          <w:p w14:paraId="2EF49B46" w14:textId="77777777" w:rsidR="002A1989" w:rsidRPr="00D40AC7" w:rsidRDefault="002A1989" w:rsidP="002A1989">
            <w:pPr>
              <w:textAlignment w:val="baseline"/>
              <w:rPr>
                <w:rFonts w:ascii="Arial" w:eastAsia="Times New Roman" w:hAnsi="Arial" w:cs="Arial"/>
                <w:color w:val="000000"/>
                <w:lang w:eastAsia="en-AU"/>
              </w:rPr>
            </w:pPr>
          </w:p>
          <w:p w14:paraId="143561BE" w14:textId="77777777" w:rsidR="00013037" w:rsidRDefault="00013037" w:rsidP="00D40AC7">
            <w:pPr>
              <w:rPr>
                <w:rFonts w:ascii="Arial" w:eastAsia="Times New Roman" w:hAnsi="Arial" w:cs="Arial"/>
                <w:color w:val="000000"/>
                <w:lang w:eastAsia="en-AU"/>
              </w:rPr>
            </w:pPr>
          </w:p>
        </w:tc>
      </w:tr>
      <w:tr w:rsidR="00013037" w14:paraId="7CC63E1F" w14:textId="77777777" w:rsidTr="0051208C">
        <w:tc>
          <w:tcPr>
            <w:tcW w:w="3145" w:type="dxa"/>
            <w:shd w:val="clear" w:color="auto" w:fill="E7E6E6" w:themeFill="background2"/>
          </w:tcPr>
          <w:p w14:paraId="3A6B2D73" w14:textId="379846A8" w:rsidR="00013037" w:rsidRPr="00FE0A80" w:rsidRDefault="002A1989" w:rsidP="00D40AC7">
            <w:pPr>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2</w:t>
            </w:r>
          </w:p>
        </w:tc>
        <w:tc>
          <w:tcPr>
            <w:tcW w:w="10803" w:type="dxa"/>
          </w:tcPr>
          <w:tbl>
            <w:tblPr>
              <w:tblStyle w:val="TableGrid"/>
              <w:tblW w:w="0" w:type="auto"/>
              <w:tblLook w:val="04A0" w:firstRow="1" w:lastRow="0" w:firstColumn="1" w:lastColumn="0" w:noHBand="0" w:noVBand="1"/>
            </w:tblPr>
            <w:tblGrid>
              <w:gridCol w:w="841"/>
              <w:gridCol w:w="9736"/>
            </w:tblGrid>
            <w:tr w:rsidR="002A1989" w14:paraId="4852BC97" w14:textId="77777777" w:rsidTr="00522D36">
              <w:sdt>
                <w:sdtPr>
                  <w:rPr>
                    <w:rFonts w:ascii="Arial" w:eastAsia="Times New Roman" w:hAnsi="Arial" w:cs="Arial"/>
                    <w:color w:val="000000"/>
                    <w:sz w:val="28"/>
                    <w:szCs w:val="28"/>
                    <w:lang w:eastAsia="en-AU"/>
                  </w:rPr>
                  <w:id w:val="1457456067"/>
                  <w14:checkbox>
                    <w14:checked w14:val="1"/>
                    <w14:checkedState w14:val="2612" w14:font="MS Gothic"/>
                    <w14:uncheckedState w14:val="2610" w14:font="MS Gothic"/>
                  </w14:checkbox>
                </w:sdtPr>
                <w:sdtEndPr/>
                <w:sdtContent>
                  <w:tc>
                    <w:tcPr>
                      <w:tcW w:w="882" w:type="dxa"/>
                    </w:tcPr>
                    <w:p w14:paraId="21A19049" w14:textId="146500C0" w:rsidR="002A1989" w:rsidRPr="002A1989" w:rsidRDefault="00535C3D" w:rsidP="002A1989">
                      <w:pPr>
                        <w:textAlignment w:val="baseline"/>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0718" w:type="dxa"/>
                </w:tcPr>
                <w:p w14:paraId="4E29127E" w14:textId="7E040988" w:rsidR="002A1989" w:rsidRPr="00D40AC7"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 xml:space="preserve">Renegotiation after a set </w:t>
                  </w:r>
                  <w:proofErr w:type="gramStart"/>
                  <w:r w:rsidRPr="00D40AC7">
                    <w:rPr>
                      <w:rFonts w:ascii="Arial" w:eastAsia="Times New Roman" w:hAnsi="Arial" w:cs="Arial"/>
                      <w:color w:val="000000"/>
                      <w:lang w:eastAsia="en-AU"/>
                    </w:rPr>
                    <w:t>period of time</w:t>
                  </w:r>
                  <w:proofErr w:type="gramEnd"/>
                  <w:r w:rsidR="00535C3D">
                    <w:rPr>
                      <w:rFonts w:ascii="Arial" w:eastAsia="Times New Roman" w:hAnsi="Arial" w:cs="Arial"/>
                      <w:color w:val="000000"/>
                      <w:lang w:eastAsia="en-AU"/>
                    </w:rPr>
                    <w:t xml:space="preserve"> – reviewed every year</w:t>
                  </w:r>
                </w:p>
                <w:p w14:paraId="18B73AAD" w14:textId="77777777" w:rsidR="002A1989" w:rsidRDefault="002A1989" w:rsidP="002A1989">
                  <w:pPr>
                    <w:textAlignment w:val="baseline"/>
                    <w:rPr>
                      <w:rFonts w:ascii="Arial" w:eastAsia="Times New Roman" w:hAnsi="Arial" w:cs="Arial"/>
                      <w:color w:val="000000"/>
                      <w:lang w:eastAsia="en-AU"/>
                    </w:rPr>
                  </w:pPr>
                </w:p>
              </w:tc>
            </w:tr>
            <w:tr w:rsidR="002A1989" w14:paraId="398A8B03" w14:textId="77777777" w:rsidTr="00522D36">
              <w:sdt>
                <w:sdtPr>
                  <w:rPr>
                    <w:rFonts w:ascii="Arial" w:eastAsia="Times New Roman" w:hAnsi="Arial" w:cs="Arial"/>
                    <w:color w:val="000000"/>
                    <w:sz w:val="28"/>
                    <w:szCs w:val="28"/>
                    <w:lang w:eastAsia="en-AU"/>
                  </w:rPr>
                  <w:id w:val="-1770767749"/>
                  <w14:checkbox>
                    <w14:checked w14:val="0"/>
                    <w14:checkedState w14:val="2612" w14:font="MS Gothic"/>
                    <w14:uncheckedState w14:val="2610" w14:font="MS Gothic"/>
                  </w14:checkbox>
                </w:sdtPr>
                <w:sdtEndPr/>
                <w:sdtContent>
                  <w:tc>
                    <w:tcPr>
                      <w:tcW w:w="882" w:type="dxa"/>
                    </w:tcPr>
                    <w:p w14:paraId="2919BA1C" w14:textId="77777777" w:rsidR="002A1989" w:rsidRPr="002A1989" w:rsidRDefault="002A1989" w:rsidP="002A1989">
                      <w:pPr>
                        <w:textAlignment w:val="baseline"/>
                        <w:rPr>
                          <w:rFonts w:ascii="Arial" w:eastAsia="Times New Roman" w:hAnsi="Arial" w:cs="Arial"/>
                          <w:color w:val="000000"/>
                          <w:sz w:val="28"/>
                          <w:szCs w:val="28"/>
                          <w:lang w:eastAsia="en-AU"/>
                        </w:rPr>
                      </w:pPr>
                      <w:r w:rsidRPr="002A1989">
                        <w:rPr>
                          <w:rFonts w:ascii="MS Gothic" w:eastAsia="MS Gothic" w:hAnsi="MS Gothic" w:cs="Arial" w:hint="eastAsia"/>
                          <w:color w:val="000000"/>
                          <w:sz w:val="28"/>
                          <w:szCs w:val="28"/>
                          <w:lang w:eastAsia="en-AU"/>
                        </w:rPr>
                        <w:t>☐</w:t>
                      </w:r>
                    </w:p>
                  </w:tc>
                </w:sdtContent>
              </w:sdt>
              <w:tc>
                <w:tcPr>
                  <w:tcW w:w="10718" w:type="dxa"/>
                </w:tcPr>
                <w:p w14:paraId="5B058210" w14:textId="77777777" w:rsidR="002A1989" w:rsidRPr="00D40AC7"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Annual adjustment based on an inflation measure</w:t>
                  </w:r>
                </w:p>
                <w:p w14:paraId="7D5B7AFF" w14:textId="77777777" w:rsidR="002A1989" w:rsidRDefault="002A1989" w:rsidP="002A1989">
                  <w:pPr>
                    <w:textAlignment w:val="baseline"/>
                    <w:rPr>
                      <w:rFonts w:ascii="Arial" w:eastAsia="Times New Roman" w:hAnsi="Arial" w:cs="Arial"/>
                      <w:color w:val="000000"/>
                      <w:lang w:eastAsia="en-AU"/>
                    </w:rPr>
                  </w:pPr>
                </w:p>
              </w:tc>
            </w:tr>
            <w:tr w:rsidR="002A1989" w14:paraId="6DA3F5AD" w14:textId="77777777" w:rsidTr="00522D36">
              <w:sdt>
                <w:sdtPr>
                  <w:rPr>
                    <w:rFonts w:ascii="Arial" w:eastAsia="Times New Roman" w:hAnsi="Arial" w:cs="Arial"/>
                    <w:color w:val="000000"/>
                    <w:sz w:val="28"/>
                    <w:szCs w:val="28"/>
                    <w:lang w:eastAsia="en-AU"/>
                  </w:rPr>
                  <w:id w:val="-705096359"/>
                  <w14:checkbox>
                    <w14:checked w14:val="0"/>
                    <w14:checkedState w14:val="2612" w14:font="MS Gothic"/>
                    <w14:uncheckedState w14:val="2610" w14:font="MS Gothic"/>
                  </w14:checkbox>
                </w:sdtPr>
                <w:sdtEndPr/>
                <w:sdtContent>
                  <w:tc>
                    <w:tcPr>
                      <w:tcW w:w="882" w:type="dxa"/>
                    </w:tcPr>
                    <w:p w14:paraId="1303CE08" w14:textId="77777777" w:rsidR="002A1989" w:rsidRPr="002A1989" w:rsidRDefault="002A1989" w:rsidP="002A1989">
                      <w:pPr>
                        <w:textAlignment w:val="baseline"/>
                        <w:rPr>
                          <w:rFonts w:ascii="Arial" w:eastAsia="Times New Roman" w:hAnsi="Arial" w:cs="Arial"/>
                          <w:color w:val="000000"/>
                          <w:sz w:val="28"/>
                          <w:szCs w:val="28"/>
                          <w:lang w:eastAsia="en-AU"/>
                        </w:rPr>
                      </w:pPr>
                      <w:r w:rsidRPr="002A1989">
                        <w:rPr>
                          <w:rFonts w:ascii="MS Gothic" w:eastAsia="MS Gothic" w:hAnsi="MS Gothic" w:cs="Arial" w:hint="eastAsia"/>
                          <w:color w:val="000000"/>
                          <w:sz w:val="28"/>
                          <w:szCs w:val="28"/>
                          <w:lang w:eastAsia="en-AU"/>
                        </w:rPr>
                        <w:t>☐</w:t>
                      </w:r>
                    </w:p>
                  </w:tc>
                </w:sdtContent>
              </w:sdt>
              <w:tc>
                <w:tcPr>
                  <w:tcW w:w="10718" w:type="dxa"/>
                </w:tcPr>
                <w:p w14:paraId="1403B784" w14:textId="77777777" w:rsidR="002A1989"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Adjustment within a fixed or pre-determined pool of funding</w:t>
                  </w:r>
                </w:p>
              </w:tc>
            </w:tr>
          </w:tbl>
          <w:p w14:paraId="4614ECED" w14:textId="77777777" w:rsidR="002A1989" w:rsidRDefault="002A1989" w:rsidP="002A1989">
            <w:pPr>
              <w:textAlignment w:val="baseline"/>
              <w:rPr>
                <w:rFonts w:ascii="Arial" w:eastAsia="Times New Roman" w:hAnsi="Arial" w:cs="Arial"/>
                <w:color w:val="000000"/>
                <w:lang w:eastAsia="en-AU"/>
              </w:rPr>
            </w:pPr>
          </w:p>
          <w:p w14:paraId="2BD21C56" w14:textId="77777777" w:rsidR="002A1989" w:rsidRDefault="002A1989" w:rsidP="002A1989">
            <w:pPr>
              <w:textAlignment w:val="baseline"/>
              <w:rPr>
                <w:rFonts w:ascii="Arial" w:eastAsia="Times New Roman" w:hAnsi="Arial" w:cs="Arial"/>
                <w:color w:val="000000"/>
                <w:lang w:eastAsia="en-AU"/>
              </w:rPr>
            </w:pPr>
            <w:r>
              <w:rPr>
                <w:rFonts w:ascii="Arial" w:eastAsia="Times New Roman" w:hAnsi="Arial" w:cs="Arial"/>
                <w:color w:val="000000"/>
                <w:lang w:eastAsia="en-AU"/>
              </w:rPr>
              <w:t>Other, and/or further details:</w:t>
            </w:r>
          </w:p>
          <w:p w14:paraId="3CBB695F" w14:textId="77777777" w:rsidR="00013037" w:rsidRDefault="00013037" w:rsidP="00D40AC7">
            <w:pPr>
              <w:rPr>
                <w:rFonts w:ascii="Arial" w:eastAsia="Times New Roman" w:hAnsi="Arial" w:cs="Arial"/>
                <w:color w:val="000000"/>
                <w:lang w:eastAsia="en-AU"/>
              </w:rPr>
            </w:pPr>
          </w:p>
        </w:tc>
      </w:tr>
      <w:tr w:rsidR="00013037" w14:paraId="41A32BBB" w14:textId="77777777" w:rsidTr="0051208C">
        <w:tc>
          <w:tcPr>
            <w:tcW w:w="3145" w:type="dxa"/>
            <w:shd w:val="clear" w:color="auto" w:fill="E7E6E6" w:themeFill="background2"/>
          </w:tcPr>
          <w:p w14:paraId="5C4A1895" w14:textId="67DB6A9A" w:rsidR="00013037" w:rsidRPr="00FE0A80" w:rsidRDefault="002A1989" w:rsidP="00D40AC7">
            <w:pPr>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3</w:t>
            </w:r>
          </w:p>
        </w:tc>
        <w:tc>
          <w:tcPr>
            <w:tcW w:w="10803" w:type="dxa"/>
          </w:tcPr>
          <w:tbl>
            <w:tblPr>
              <w:tblStyle w:val="TableGrid"/>
              <w:tblW w:w="0" w:type="auto"/>
              <w:tblLook w:val="04A0" w:firstRow="1" w:lastRow="0" w:firstColumn="1" w:lastColumn="0" w:noHBand="0" w:noVBand="1"/>
            </w:tblPr>
            <w:tblGrid>
              <w:gridCol w:w="841"/>
              <w:gridCol w:w="9736"/>
            </w:tblGrid>
            <w:tr w:rsidR="002A1989" w14:paraId="2E9B8D36" w14:textId="77777777" w:rsidTr="00522D36">
              <w:sdt>
                <w:sdtPr>
                  <w:rPr>
                    <w:rFonts w:ascii="Arial" w:eastAsia="Times New Roman" w:hAnsi="Arial" w:cs="Arial"/>
                    <w:color w:val="000000"/>
                    <w:sz w:val="28"/>
                    <w:szCs w:val="28"/>
                    <w:lang w:eastAsia="en-AU"/>
                  </w:rPr>
                  <w:id w:val="1831558044"/>
                  <w14:checkbox>
                    <w14:checked w14:val="1"/>
                    <w14:checkedState w14:val="2612" w14:font="MS Gothic"/>
                    <w14:uncheckedState w14:val="2610" w14:font="MS Gothic"/>
                  </w14:checkbox>
                </w:sdtPr>
                <w:sdtEndPr/>
                <w:sdtContent>
                  <w:tc>
                    <w:tcPr>
                      <w:tcW w:w="882" w:type="dxa"/>
                    </w:tcPr>
                    <w:p w14:paraId="1228BB61" w14:textId="35CB3359" w:rsidR="002A1989" w:rsidRPr="002A1989" w:rsidRDefault="00535C3D" w:rsidP="002A1989">
                      <w:pPr>
                        <w:textAlignment w:val="baseline"/>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0718" w:type="dxa"/>
                </w:tcPr>
                <w:p w14:paraId="3FA921AD" w14:textId="29A5607C" w:rsidR="002A1989" w:rsidRPr="00D40AC7"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 xml:space="preserve">Renegotiation after a set </w:t>
                  </w:r>
                  <w:proofErr w:type="gramStart"/>
                  <w:r w:rsidRPr="00D40AC7">
                    <w:rPr>
                      <w:rFonts w:ascii="Arial" w:eastAsia="Times New Roman" w:hAnsi="Arial" w:cs="Arial"/>
                      <w:color w:val="000000"/>
                      <w:lang w:eastAsia="en-AU"/>
                    </w:rPr>
                    <w:t>period of time</w:t>
                  </w:r>
                  <w:proofErr w:type="gramEnd"/>
                  <w:r w:rsidR="00535C3D">
                    <w:rPr>
                      <w:rFonts w:ascii="Arial" w:eastAsia="Times New Roman" w:hAnsi="Arial" w:cs="Arial"/>
                      <w:color w:val="000000"/>
                      <w:lang w:eastAsia="en-AU"/>
                    </w:rPr>
                    <w:t xml:space="preserve"> – reviewed every year</w:t>
                  </w:r>
                </w:p>
                <w:p w14:paraId="567DAE7B" w14:textId="77777777" w:rsidR="002A1989" w:rsidRDefault="002A1989" w:rsidP="002A1989">
                  <w:pPr>
                    <w:textAlignment w:val="baseline"/>
                    <w:rPr>
                      <w:rFonts w:ascii="Arial" w:eastAsia="Times New Roman" w:hAnsi="Arial" w:cs="Arial"/>
                      <w:color w:val="000000"/>
                      <w:lang w:eastAsia="en-AU"/>
                    </w:rPr>
                  </w:pPr>
                </w:p>
              </w:tc>
            </w:tr>
            <w:tr w:rsidR="002A1989" w14:paraId="7413686B" w14:textId="77777777" w:rsidTr="00522D36">
              <w:sdt>
                <w:sdtPr>
                  <w:rPr>
                    <w:rFonts w:ascii="Arial" w:eastAsia="Times New Roman" w:hAnsi="Arial" w:cs="Arial"/>
                    <w:color w:val="000000"/>
                    <w:sz w:val="28"/>
                    <w:szCs w:val="28"/>
                    <w:lang w:eastAsia="en-AU"/>
                  </w:rPr>
                  <w:id w:val="-1077284150"/>
                  <w14:checkbox>
                    <w14:checked w14:val="0"/>
                    <w14:checkedState w14:val="2612" w14:font="MS Gothic"/>
                    <w14:uncheckedState w14:val="2610" w14:font="MS Gothic"/>
                  </w14:checkbox>
                </w:sdtPr>
                <w:sdtEndPr/>
                <w:sdtContent>
                  <w:tc>
                    <w:tcPr>
                      <w:tcW w:w="882" w:type="dxa"/>
                    </w:tcPr>
                    <w:p w14:paraId="20851302" w14:textId="77777777" w:rsidR="002A1989" w:rsidRPr="002A1989" w:rsidRDefault="002A1989" w:rsidP="002A1989">
                      <w:pPr>
                        <w:textAlignment w:val="baseline"/>
                        <w:rPr>
                          <w:rFonts w:ascii="Arial" w:eastAsia="Times New Roman" w:hAnsi="Arial" w:cs="Arial"/>
                          <w:color w:val="000000"/>
                          <w:sz w:val="28"/>
                          <w:szCs w:val="28"/>
                          <w:lang w:eastAsia="en-AU"/>
                        </w:rPr>
                      </w:pPr>
                      <w:r w:rsidRPr="002A1989">
                        <w:rPr>
                          <w:rFonts w:ascii="MS Gothic" w:eastAsia="MS Gothic" w:hAnsi="MS Gothic" w:cs="Arial" w:hint="eastAsia"/>
                          <w:color w:val="000000"/>
                          <w:sz w:val="28"/>
                          <w:szCs w:val="28"/>
                          <w:lang w:eastAsia="en-AU"/>
                        </w:rPr>
                        <w:t>☐</w:t>
                      </w:r>
                    </w:p>
                  </w:tc>
                </w:sdtContent>
              </w:sdt>
              <w:tc>
                <w:tcPr>
                  <w:tcW w:w="10718" w:type="dxa"/>
                </w:tcPr>
                <w:p w14:paraId="2C36E4A8" w14:textId="77777777" w:rsidR="002A1989" w:rsidRPr="00D40AC7"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Annual adjustment based on an inflation measure</w:t>
                  </w:r>
                </w:p>
                <w:p w14:paraId="50EECBF5" w14:textId="77777777" w:rsidR="002A1989" w:rsidRDefault="002A1989" w:rsidP="002A1989">
                  <w:pPr>
                    <w:textAlignment w:val="baseline"/>
                    <w:rPr>
                      <w:rFonts w:ascii="Arial" w:eastAsia="Times New Roman" w:hAnsi="Arial" w:cs="Arial"/>
                      <w:color w:val="000000"/>
                      <w:lang w:eastAsia="en-AU"/>
                    </w:rPr>
                  </w:pPr>
                </w:p>
              </w:tc>
            </w:tr>
            <w:tr w:rsidR="002A1989" w14:paraId="59C30D11" w14:textId="77777777" w:rsidTr="00522D36">
              <w:sdt>
                <w:sdtPr>
                  <w:rPr>
                    <w:rFonts w:ascii="Arial" w:eastAsia="Times New Roman" w:hAnsi="Arial" w:cs="Arial"/>
                    <w:color w:val="000000"/>
                    <w:sz w:val="28"/>
                    <w:szCs w:val="28"/>
                    <w:lang w:eastAsia="en-AU"/>
                  </w:rPr>
                  <w:id w:val="-1348171420"/>
                  <w14:checkbox>
                    <w14:checked w14:val="0"/>
                    <w14:checkedState w14:val="2612" w14:font="MS Gothic"/>
                    <w14:uncheckedState w14:val="2610" w14:font="MS Gothic"/>
                  </w14:checkbox>
                </w:sdtPr>
                <w:sdtEndPr/>
                <w:sdtContent>
                  <w:tc>
                    <w:tcPr>
                      <w:tcW w:w="882" w:type="dxa"/>
                    </w:tcPr>
                    <w:p w14:paraId="2799B8B9" w14:textId="77777777" w:rsidR="002A1989" w:rsidRPr="002A1989" w:rsidRDefault="002A1989" w:rsidP="002A1989">
                      <w:pPr>
                        <w:textAlignment w:val="baseline"/>
                        <w:rPr>
                          <w:rFonts w:ascii="Arial" w:eastAsia="Times New Roman" w:hAnsi="Arial" w:cs="Arial"/>
                          <w:color w:val="000000"/>
                          <w:sz w:val="28"/>
                          <w:szCs w:val="28"/>
                          <w:lang w:eastAsia="en-AU"/>
                        </w:rPr>
                      </w:pPr>
                      <w:r w:rsidRPr="002A1989">
                        <w:rPr>
                          <w:rFonts w:ascii="MS Gothic" w:eastAsia="MS Gothic" w:hAnsi="MS Gothic" w:cs="Arial" w:hint="eastAsia"/>
                          <w:color w:val="000000"/>
                          <w:sz w:val="28"/>
                          <w:szCs w:val="28"/>
                          <w:lang w:eastAsia="en-AU"/>
                        </w:rPr>
                        <w:t>☐</w:t>
                      </w:r>
                    </w:p>
                  </w:tc>
                </w:sdtContent>
              </w:sdt>
              <w:tc>
                <w:tcPr>
                  <w:tcW w:w="10718" w:type="dxa"/>
                </w:tcPr>
                <w:p w14:paraId="4F5061C1" w14:textId="77777777" w:rsidR="002A1989"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Adjustment within a fixed or pre-determined pool of funding</w:t>
                  </w:r>
                </w:p>
              </w:tc>
            </w:tr>
          </w:tbl>
          <w:p w14:paraId="2AD92ADB" w14:textId="77777777" w:rsidR="002A1989" w:rsidRDefault="002A1989" w:rsidP="002A1989">
            <w:pPr>
              <w:textAlignment w:val="baseline"/>
              <w:rPr>
                <w:rFonts w:ascii="Arial" w:eastAsia="Times New Roman" w:hAnsi="Arial" w:cs="Arial"/>
                <w:color w:val="000000"/>
                <w:lang w:eastAsia="en-AU"/>
              </w:rPr>
            </w:pPr>
          </w:p>
          <w:p w14:paraId="684DD9B0" w14:textId="77777777" w:rsidR="002A1989" w:rsidRDefault="002A1989" w:rsidP="002A1989">
            <w:pPr>
              <w:textAlignment w:val="baseline"/>
              <w:rPr>
                <w:rFonts w:ascii="Arial" w:eastAsia="Times New Roman" w:hAnsi="Arial" w:cs="Arial"/>
                <w:color w:val="000000"/>
                <w:lang w:eastAsia="en-AU"/>
              </w:rPr>
            </w:pPr>
            <w:r>
              <w:rPr>
                <w:rFonts w:ascii="Arial" w:eastAsia="Times New Roman" w:hAnsi="Arial" w:cs="Arial"/>
                <w:color w:val="000000"/>
                <w:lang w:eastAsia="en-AU"/>
              </w:rPr>
              <w:t>Other, and/or further details:</w:t>
            </w:r>
          </w:p>
          <w:p w14:paraId="219DE692" w14:textId="77777777" w:rsidR="00013037" w:rsidRDefault="00013037" w:rsidP="00D40AC7">
            <w:pPr>
              <w:rPr>
                <w:rFonts w:ascii="Arial" w:eastAsia="Times New Roman" w:hAnsi="Arial" w:cs="Arial"/>
                <w:color w:val="000000"/>
                <w:lang w:eastAsia="en-AU"/>
              </w:rPr>
            </w:pPr>
          </w:p>
        </w:tc>
      </w:tr>
      <w:tr w:rsidR="00013037" w14:paraId="49CA911E" w14:textId="77777777" w:rsidTr="0051208C">
        <w:tc>
          <w:tcPr>
            <w:tcW w:w="3145" w:type="dxa"/>
            <w:shd w:val="clear" w:color="auto" w:fill="E7E6E6" w:themeFill="background2"/>
          </w:tcPr>
          <w:p w14:paraId="2BD183B8" w14:textId="67959266" w:rsidR="00013037" w:rsidRPr="00FE0A80" w:rsidRDefault="002A1989" w:rsidP="00D40AC7">
            <w:pPr>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4</w:t>
            </w:r>
          </w:p>
        </w:tc>
        <w:tc>
          <w:tcPr>
            <w:tcW w:w="10803" w:type="dxa"/>
          </w:tcPr>
          <w:tbl>
            <w:tblPr>
              <w:tblStyle w:val="TableGrid"/>
              <w:tblW w:w="0" w:type="auto"/>
              <w:tblLook w:val="04A0" w:firstRow="1" w:lastRow="0" w:firstColumn="1" w:lastColumn="0" w:noHBand="0" w:noVBand="1"/>
            </w:tblPr>
            <w:tblGrid>
              <w:gridCol w:w="841"/>
              <w:gridCol w:w="9736"/>
            </w:tblGrid>
            <w:tr w:rsidR="002A1989" w14:paraId="35C10B0F" w14:textId="77777777" w:rsidTr="00522D36">
              <w:sdt>
                <w:sdtPr>
                  <w:rPr>
                    <w:rFonts w:ascii="Arial" w:eastAsia="Times New Roman" w:hAnsi="Arial" w:cs="Arial"/>
                    <w:color w:val="000000"/>
                    <w:sz w:val="28"/>
                    <w:szCs w:val="28"/>
                    <w:lang w:eastAsia="en-AU"/>
                  </w:rPr>
                  <w:id w:val="457845782"/>
                  <w14:checkbox>
                    <w14:checked w14:val="1"/>
                    <w14:checkedState w14:val="2612" w14:font="MS Gothic"/>
                    <w14:uncheckedState w14:val="2610" w14:font="MS Gothic"/>
                  </w14:checkbox>
                </w:sdtPr>
                <w:sdtEndPr/>
                <w:sdtContent>
                  <w:tc>
                    <w:tcPr>
                      <w:tcW w:w="882" w:type="dxa"/>
                    </w:tcPr>
                    <w:p w14:paraId="607C79FF" w14:textId="2117A7A2" w:rsidR="002A1989" w:rsidRPr="002A1989" w:rsidRDefault="00535C3D" w:rsidP="002A1989">
                      <w:pPr>
                        <w:textAlignment w:val="baseline"/>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0718" w:type="dxa"/>
                </w:tcPr>
                <w:p w14:paraId="22610CBF" w14:textId="44098FE1" w:rsidR="002A1989" w:rsidRPr="00D40AC7"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 xml:space="preserve">Renegotiation after a set </w:t>
                  </w:r>
                  <w:proofErr w:type="gramStart"/>
                  <w:r w:rsidRPr="00D40AC7">
                    <w:rPr>
                      <w:rFonts w:ascii="Arial" w:eastAsia="Times New Roman" w:hAnsi="Arial" w:cs="Arial"/>
                      <w:color w:val="000000"/>
                      <w:lang w:eastAsia="en-AU"/>
                    </w:rPr>
                    <w:t>period of time</w:t>
                  </w:r>
                  <w:proofErr w:type="gramEnd"/>
                  <w:r w:rsidR="00535C3D">
                    <w:rPr>
                      <w:rFonts w:ascii="Arial" w:eastAsia="Times New Roman" w:hAnsi="Arial" w:cs="Arial"/>
                      <w:color w:val="000000"/>
                      <w:lang w:eastAsia="en-AU"/>
                    </w:rPr>
                    <w:t xml:space="preserve"> – reviewed every year</w:t>
                  </w:r>
                </w:p>
                <w:p w14:paraId="0032BE74" w14:textId="77777777" w:rsidR="002A1989" w:rsidRDefault="002A1989" w:rsidP="002A1989">
                  <w:pPr>
                    <w:textAlignment w:val="baseline"/>
                    <w:rPr>
                      <w:rFonts w:ascii="Arial" w:eastAsia="Times New Roman" w:hAnsi="Arial" w:cs="Arial"/>
                      <w:color w:val="000000"/>
                      <w:lang w:eastAsia="en-AU"/>
                    </w:rPr>
                  </w:pPr>
                </w:p>
              </w:tc>
            </w:tr>
            <w:tr w:rsidR="002A1989" w14:paraId="43CDEB26" w14:textId="77777777" w:rsidTr="00522D36">
              <w:sdt>
                <w:sdtPr>
                  <w:rPr>
                    <w:rFonts w:ascii="Arial" w:eastAsia="Times New Roman" w:hAnsi="Arial" w:cs="Arial"/>
                    <w:color w:val="000000"/>
                    <w:sz w:val="28"/>
                    <w:szCs w:val="28"/>
                    <w:lang w:eastAsia="en-AU"/>
                  </w:rPr>
                  <w:id w:val="-1582594573"/>
                  <w14:checkbox>
                    <w14:checked w14:val="0"/>
                    <w14:checkedState w14:val="2612" w14:font="MS Gothic"/>
                    <w14:uncheckedState w14:val="2610" w14:font="MS Gothic"/>
                  </w14:checkbox>
                </w:sdtPr>
                <w:sdtEndPr/>
                <w:sdtContent>
                  <w:tc>
                    <w:tcPr>
                      <w:tcW w:w="882" w:type="dxa"/>
                    </w:tcPr>
                    <w:p w14:paraId="49D20AA7" w14:textId="77777777" w:rsidR="002A1989" w:rsidRPr="002A1989" w:rsidRDefault="002A1989" w:rsidP="002A1989">
                      <w:pPr>
                        <w:textAlignment w:val="baseline"/>
                        <w:rPr>
                          <w:rFonts w:ascii="Arial" w:eastAsia="Times New Roman" w:hAnsi="Arial" w:cs="Arial"/>
                          <w:color w:val="000000"/>
                          <w:sz w:val="28"/>
                          <w:szCs w:val="28"/>
                          <w:lang w:eastAsia="en-AU"/>
                        </w:rPr>
                      </w:pPr>
                      <w:r w:rsidRPr="002A1989">
                        <w:rPr>
                          <w:rFonts w:ascii="MS Gothic" w:eastAsia="MS Gothic" w:hAnsi="MS Gothic" w:cs="Arial" w:hint="eastAsia"/>
                          <w:color w:val="000000"/>
                          <w:sz w:val="28"/>
                          <w:szCs w:val="28"/>
                          <w:lang w:eastAsia="en-AU"/>
                        </w:rPr>
                        <w:t>☐</w:t>
                      </w:r>
                    </w:p>
                  </w:tc>
                </w:sdtContent>
              </w:sdt>
              <w:tc>
                <w:tcPr>
                  <w:tcW w:w="10718" w:type="dxa"/>
                </w:tcPr>
                <w:p w14:paraId="19EF867B" w14:textId="77777777" w:rsidR="002A1989" w:rsidRPr="00D40AC7"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Annual adjustment based on an inflation measure</w:t>
                  </w:r>
                </w:p>
                <w:p w14:paraId="1506E00C" w14:textId="77777777" w:rsidR="002A1989" w:rsidRDefault="002A1989" w:rsidP="002A1989">
                  <w:pPr>
                    <w:textAlignment w:val="baseline"/>
                    <w:rPr>
                      <w:rFonts w:ascii="Arial" w:eastAsia="Times New Roman" w:hAnsi="Arial" w:cs="Arial"/>
                      <w:color w:val="000000"/>
                      <w:lang w:eastAsia="en-AU"/>
                    </w:rPr>
                  </w:pPr>
                </w:p>
              </w:tc>
            </w:tr>
            <w:tr w:rsidR="002A1989" w14:paraId="77771965" w14:textId="77777777" w:rsidTr="00522D36">
              <w:sdt>
                <w:sdtPr>
                  <w:rPr>
                    <w:rFonts w:ascii="Arial" w:eastAsia="Times New Roman" w:hAnsi="Arial" w:cs="Arial"/>
                    <w:color w:val="000000"/>
                    <w:sz w:val="28"/>
                    <w:szCs w:val="28"/>
                    <w:lang w:eastAsia="en-AU"/>
                  </w:rPr>
                  <w:id w:val="272216060"/>
                  <w14:checkbox>
                    <w14:checked w14:val="0"/>
                    <w14:checkedState w14:val="2612" w14:font="MS Gothic"/>
                    <w14:uncheckedState w14:val="2610" w14:font="MS Gothic"/>
                  </w14:checkbox>
                </w:sdtPr>
                <w:sdtEndPr/>
                <w:sdtContent>
                  <w:tc>
                    <w:tcPr>
                      <w:tcW w:w="882" w:type="dxa"/>
                    </w:tcPr>
                    <w:p w14:paraId="4DC2F2E3" w14:textId="77777777" w:rsidR="002A1989" w:rsidRPr="002A1989" w:rsidRDefault="002A1989" w:rsidP="002A1989">
                      <w:pPr>
                        <w:textAlignment w:val="baseline"/>
                        <w:rPr>
                          <w:rFonts w:ascii="Arial" w:eastAsia="Times New Roman" w:hAnsi="Arial" w:cs="Arial"/>
                          <w:color w:val="000000"/>
                          <w:sz w:val="28"/>
                          <w:szCs w:val="28"/>
                          <w:lang w:eastAsia="en-AU"/>
                        </w:rPr>
                      </w:pPr>
                      <w:r w:rsidRPr="002A1989">
                        <w:rPr>
                          <w:rFonts w:ascii="MS Gothic" w:eastAsia="MS Gothic" w:hAnsi="MS Gothic" w:cs="Arial" w:hint="eastAsia"/>
                          <w:color w:val="000000"/>
                          <w:sz w:val="28"/>
                          <w:szCs w:val="28"/>
                          <w:lang w:eastAsia="en-AU"/>
                        </w:rPr>
                        <w:t>☐</w:t>
                      </w:r>
                    </w:p>
                  </w:tc>
                </w:sdtContent>
              </w:sdt>
              <w:tc>
                <w:tcPr>
                  <w:tcW w:w="10718" w:type="dxa"/>
                </w:tcPr>
                <w:p w14:paraId="4AECBF63" w14:textId="77777777" w:rsidR="002A1989"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Adjustment within a fixed or pre-determined pool of funding</w:t>
                  </w:r>
                </w:p>
              </w:tc>
            </w:tr>
          </w:tbl>
          <w:p w14:paraId="2F162F21" w14:textId="77777777" w:rsidR="002A1989" w:rsidRDefault="002A1989" w:rsidP="002A1989">
            <w:pPr>
              <w:textAlignment w:val="baseline"/>
              <w:rPr>
                <w:rFonts w:ascii="Arial" w:eastAsia="Times New Roman" w:hAnsi="Arial" w:cs="Arial"/>
                <w:color w:val="000000"/>
                <w:lang w:eastAsia="en-AU"/>
              </w:rPr>
            </w:pPr>
          </w:p>
          <w:p w14:paraId="011ACD26" w14:textId="77777777" w:rsidR="002A1989" w:rsidRDefault="002A1989" w:rsidP="002A1989">
            <w:pPr>
              <w:textAlignment w:val="baseline"/>
              <w:rPr>
                <w:rFonts w:ascii="Arial" w:eastAsia="Times New Roman" w:hAnsi="Arial" w:cs="Arial"/>
                <w:color w:val="000000"/>
                <w:lang w:eastAsia="en-AU"/>
              </w:rPr>
            </w:pPr>
            <w:r>
              <w:rPr>
                <w:rFonts w:ascii="Arial" w:eastAsia="Times New Roman" w:hAnsi="Arial" w:cs="Arial"/>
                <w:color w:val="000000"/>
                <w:lang w:eastAsia="en-AU"/>
              </w:rPr>
              <w:t>Other, and/or further details:</w:t>
            </w:r>
          </w:p>
          <w:p w14:paraId="1FB6FB11" w14:textId="77777777" w:rsidR="00013037" w:rsidRDefault="00013037" w:rsidP="00D40AC7">
            <w:pPr>
              <w:rPr>
                <w:rFonts w:ascii="Arial" w:eastAsia="Times New Roman" w:hAnsi="Arial" w:cs="Arial"/>
                <w:color w:val="000000"/>
                <w:lang w:eastAsia="en-AU"/>
              </w:rPr>
            </w:pPr>
          </w:p>
        </w:tc>
      </w:tr>
      <w:tr w:rsidR="00013037" w14:paraId="6258FA35" w14:textId="77777777" w:rsidTr="0051208C">
        <w:tc>
          <w:tcPr>
            <w:tcW w:w="3145" w:type="dxa"/>
            <w:shd w:val="clear" w:color="auto" w:fill="E7E6E6" w:themeFill="background2"/>
          </w:tcPr>
          <w:p w14:paraId="7B2E12D9" w14:textId="701E47F1" w:rsidR="00013037" w:rsidRPr="00FE0A80" w:rsidRDefault="002A1989" w:rsidP="00D40AC7">
            <w:pPr>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5</w:t>
            </w:r>
          </w:p>
        </w:tc>
        <w:tc>
          <w:tcPr>
            <w:tcW w:w="10803" w:type="dxa"/>
          </w:tcPr>
          <w:tbl>
            <w:tblPr>
              <w:tblStyle w:val="TableGrid"/>
              <w:tblW w:w="0" w:type="auto"/>
              <w:tblLook w:val="04A0" w:firstRow="1" w:lastRow="0" w:firstColumn="1" w:lastColumn="0" w:noHBand="0" w:noVBand="1"/>
            </w:tblPr>
            <w:tblGrid>
              <w:gridCol w:w="841"/>
              <w:gridCol w:w="9736"/>
            </w:tblGrid>
            <w:tr w:rsidR="002A1989" w14:paraId="7B395129" w14:textId="77777777" w:rsidTr="00522D36">
              <w:sdt>
                <w:sdtPr>
                  <w:rPr>
                    <w:rFonts w:ascii="Arial" w:eastAsia="Times New Roman" w:hAnsi="Arial" w:cs="Arial"/>
                    <w:color w:val="000000"/>
                    <w:sz w:val="28"/>
                    <w:szCs w:val="28"/>
                    <w:lang w:eastAsia="en-AU"/>
                  </w:rPr>
                  <w:id w:val="-126317724"/>
                  <w14:checkbox>
                    <w14:checked w14:val="1"/>
                    <w14:checkedState w14:val="2612" w14:font="MS Gothic"/>
                    <w14:uncheckedState w14:val="2610" w14:font="MS Gothic"/>
                  </w14:checkbox>
                </w:sdtPr>
                <w:sdtEndPr/>
                <w:sdtContent>
                  <w:tc>
                    <w:tcPr>
                      <w:tcW w:w="882" w:type="dxa"/>
                    </w:tcPr>
                    <w:p w14:paraId="6AD6DD23" w14:textId="0116A6F5" w:rsidR="002A1989" w:rsidRPr="002A1989" w:rsidRDefault="00535C3D" w:rsidP="002A1989">
                      <w:pPr>
                        <w:textAlignment w:val="baseline"/>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0718" w:type="dxa"/>
                </w:tcPr>
                <w:p w14:paraId="4FEE71F6" w14:textId="68B22EF4" w:rsidR="002A1989" w:rsidRPr="00D40AC7"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 xml:space="preserve">Renegotiation after a set </w:t>
                  </w:r>
                  <w:proofErr w:type="gramStart"/>
                  <w:r w:rsidRPr="00D40AC7">
                    <w:rPr>
                      <w:rFonts w:ascii="Arial" w:eastAsia="Times New Roman" w:hAnsi="Arial" w:cs="Arial"/>
                      <w:color w:val="000000"/>
                      <w:lang w:eastAsia="en-AU"/>
                    </w:rPr>
                    <w:t>period of time</w:t>
                  </w:r>
                  <w:proofErr w:type="gramEnd"/>
                  <w:r w:rsidR="00E154C3">
                    <w:rPr>
                      <w:rFonts w:ascii="Arial" w:eastAsia="Times New Roman" w:hAnsi="Arial" w:cs="Arial"/>
                      <w:color w:val="000000"/>
                      <w:lang w:eastAsia="en-AU"/>
                    </w:rPr>
                    <w:t xml:space="preserve"> – reviewed every year</w:t>
                  </w:r>
                </w:p>
                <w:p w14:paraId="0996DA17" w14:textId="77777777" w:rsidR="002A1989" w:rsidRDefault="002A1989" w:rsidP="002A1989">
                  <w:pPr>
                    <w:textAlignment w:val="baseline"/>
                    <w:rPr>
                      <w:rFonts w:ascii="Arial" w:eastAsia="Times New Roman" w:hAnsi="Arial" w:cs="Arial"/>
                      <w:color w:val="000000"/>
                      <w:lang w:eastAsia="en-AU"/>
                    </w:rPr>
                  </w:pPr>
                </w:p>
              </w:tc>
            </w:tr>
            <w:tr w:rsidR="002A1989" w14:paraId="49F740A4" w14:textId="77777777" w:rsidTr="00522D36">
              <w:sdt>
                <w:sdtPr>
                  <w:rPr>
                    <w:rFonts w:ascii="Arial" w:eastAsia="Times New Roman" w:hAnsi="Arial" w:cs="Arial"/>
                    <w:color w:val="000000"/>
                    <w:sz w:val="28"/>
                    <w:szCs w:val="28"/>
                    <w:lang w:eastAsia="en-AU"/>
                  </w:rPr>
                  <w:id w:val="-799686204"/>
                  <w14:checkbox>
                    <w14:checked w14:val="0"/>
                    <w14:checkedState w14:val="2612" w14:font="MS Gothic"/>
                    <w14:uncheckedState w14:val="2610" w14:font="MS Gothic"/>
                  </w14:checkbox>
                </w:sdtPr>
                <w:sdtEndPr/>
                <w:sdtContent>
                  <w:tc>
                    <w:tcPr>
                      <w:tcW w:w="882" w:type="dxa"/>
                    </w:tcPr>
                    <w:p w14:paraId="60EB838F" w14:textId="77777777" w:rsidR="002A1989" w:rsidRPr="002A1989" w:rsidRDefault="002A1989" w:rsidP="002A1989">
                      <w:pPr>
                        <w:textAlignment w:val="baseline"/>
                        <w:rPr>
                          <w:rFonts w:ascii="Arial" w:eastAsia="Times New Roman" w:hAnsi="Arial" w:cs="Arial"/>
                          <w:color w:val="000000"/>
                          <w:sz w:val="28"/>
                          <w:szCs w:val="28"/>
                          <w:lang w:eastAsia="en-AU"/>
                        </w:rPr>
                      </w:pPr>
                      <w:r w:rsidRPr="002A1989">
                        <w:rPr>
                          <w:rFonts w:ascii="MS Gothic" w:eastAsia="MS Gothic" w:hAnsi="MS Gothic" w:cs="Arial" w:hint="eastAsia"/>
                          <w:color w:val="000000"/>
                          <w:sz w:val="28"/>
                          <w:szCs w:val="28"/>
                          <w:lang w:eastAsia="en-AU"/>
                        </w:rPr>
                        <w:t>☐</w:t>
                      </w:r>
                    </w:p>
                  </w:tc>
                </w:sdtContent>
              </w:sdt>
              <w:tc>
                <w:tcPr>
                  <w:tcW w:w="10718" w:type="dxa"/>
                </w:tcPr>
                <w:p w14:paraId="4622F3EB" w14:textId="77777777" w:rsidR="002A1989" w:rsidRPr="00D40AC7"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Annual adjustment based on an inflation measure</w:t>
                  </w:r>
                </w:p>
                <w:p w14:paraId="45F45896" w14:textId="77777777" w:rsidR="002A1989" w:rsidRDefault="002A1989" w:rsidP="002A1989">
                  <w:pPr>
                    <w:textAlignment w:val="baseline"/>
                    <w:rPr>
                      <w:rFonts w:ascii="Arial" w:eastAsia="Times New Roman" w:hAnsi="Arial" w:cs="Arial"/>
                      <w:color w:val="000000"/>
                      <w:lang w:eastAsia="en-AU"/>
                    </w:rPr>
                  </w:pPr>
                </w:p>
              </w:tc>
            </w:tr>
            <w:tr w:rsidR="002A1989" w14:paraId="5F3241A1" w14:textId="77777777" w:rsidTr="00522D36">
              <w:sdt>
                <w:sdtPr>
                  <w:rPr>
                    <w:rFonts w:ascii="Arial" w:eastAsia="Times New Roman" w:hAnsi="Arial" w:cs="Arial"/>
                    <w:color w:val="000000"/>
                    <w:sz w:val="28"/>
                    <w:szCs w:val="28"/>
                    <w:lang w:eastAsia="en-AU"/>
                  </w:rPr>
                  <w:id w:val="-626544276"/>
                  <w14:checkbox>
                    <w14:checked w14:val="0"/>
                    <w14:checkedState w14:val="2612" w14:font="MS Gothic"/>
                    <w14:uncheckedState w14:val="2610" w14:font="MS Gothic"/>
                  </w14:checkbox>
                </w:sdtPr>
                <w:sdtEndPr/>
                <w:sdtContent>
                  <w:tc>
                    <w:tcPr>
                      <w:tcW w:w="882" w:type="dxa"/>
                    </w:tcPr>
                    <w:p w14:paraId="2D77BEBA" w14:textId="77777777" w:rsidR="002A1989" w:rsidRPr="002A1989" w:rsidRDefault="002A1989" w:rsidP="002A1989">
                      <w:pPr>
                        <w:textAlignment w:val="baseline"/>
                        <w:rPr>
                          <w:rFonts w:ascii="Arial" w:eastAsia="Times New Roman" w:hAnsi="Arial" w:cs="Arial"/>
                          <w:color w:val="000000"/>
                          <w:sz w:val="28"/>
                          <w:szCs w:val="28"/>
                          <w:lang w:eastAsia="en-AU"/>
                        </w:rPr>
                      </w:pPr>
                      <w:r w:rsidRPr="002A1989">
                        <w:rPr>
                          <w:rFonts w:ascii="MS Gothic" w:eastAsia="MS Gothic" w:hAnsi="MS Gothic" w:cs="Arial" w:hint="eastAsia"/>
                          <w:color w:val="000000"/>
                          <w:sz w:val="28"/>
                          <w:szCs w:val="28"/>
                          <w:lang w:eastAsia="en-AU"/>
                        </w:rPr>
                        <w:t>☐</w:t>
                      </w:r>
                    </w:p>
                  </w:tc>
                </w:sdtContent>
              </w:sdt>
              <w:tc>
                <w:tcPr>
                  <w:tcW w:w="10718" w:type="dxa"/>
                </w:tcPr>
                <w:p w14:paraId="65DCB5AB" w14:textId="77777777" w:rsidR="002A1989"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Adjustment within a fixed or pre-determined pool of funding</w:t>
                  </w:r>
                </w:p>
              </w:tc>
            </w:tr>
          </w:tbl>
          <w:p w14:paraId="260C9588" w14:textId="77777777" w:rsidR="002A1989" w:rsidRDefault="002A1989" w:rsidP="002A1989">
            <w:pPr>
              <w:textAlignment w:val="baseline"/>
              <w:rPr>
                <w:rFonts w:ascii="Arial" w:eastAsia="Times New Roman" w:hAnsi="Arial" w:cs="Arial"/>
                <w:color w:val="000000"/>
                <w:lang w:eastAsia="en-AU"/>
              </w:rPr>
            </w:pPr>
          </w:p>
          <w:p w14:paraId="4BD1464A" w14:textId="77777777" w:rsidR="002A1989" w:rsidRDefault="002A1989" w:rsidP="002A1989">
            <w:pPr>
              <w:textAlignment w:val="baseline"/>
              <w:rPr>
                <w:rFonts w:ascii="Arial" w:eastAsia="Times New Roman" w:hAnsi="Arial" w:cs="Arial"/>
                <w:color w:val="000000"/>
                <w:lang w:eastAsia="en-AU"/>
              </w:rPr>
            </w:pPr>
            <w:r>
              <w:rPr>
                <w:rFonts w:ascii="Arial" w:eastAsia="Times New Roman" w:hAnsi="Arial" w:cs="Arial"/>
                <w:color w:val="000000"/>
                <w:lang w:eastAsia="en-AU"/>
              </w:rPr>
              <w:t>Other, and/or further details:</w:t>
            </w:r>
          </w:p>
          <w:p w14:paraId="3195FEB4" w14:textId="77777777" w:rsidR="00013037" w:rsidRDefault="00013037" w:rsidP="00D40AC7">
            <w:pPr>
              <w:rPr>
                <w:rFonts w:ascii="Arial" w:eastAsia="Times New Roman" w:hAnsi="Arial" w:cs="Arial"/>
                <w:color w:val="000000"/>
                <w:lang w:eastAsia="en-AU"/>
              </w:rPr>
            </w:pPr>
          </w:p>
        </w:tc>
      </w:tr>
    </w:tbl>
    <w:p w14:paraId="07484336" w14:textId="4A7F7F3C" w:rsidR="004A7923" w:rsidRDefault="004A7923"/>
    <w:p w14:paraId="50697D5C" w14:textId="4854634E" w:rsidR="00522D36" w:rsidRDefault="00522D36" w:rsidP="0051208C">
      <w:pPr>
        <w:spacing w:after="0" w:line="240" w:lineRule="auto"/>
        <w:rPr>
          <w:rFonts w:ascii="Arial" w:eastAsia="Times New Roman" w:hAnsi="Arial" w:cs="Arial"/>
          <w:b/>
          <w:bCs/>
          <w:color w:val="000000"/>
          <w:lang w:eastAsia="en-AU"/>
        </w:rPr>
      </w:pPr>
      <w:r w:rsidRPr="0051208C">
        <w:rPr>
          <w:rFonts w:ascii="Arial" w:eastAsia="Times New Roman" w:hAnsi="Arial" w:cs="Arial"/>
          <w:b/>
          <w:bCs/>
          <w:color w:val="000000"/>
          <w:lang w:eastAsia="en-AU"/>
        </w:rPr>
        <w:t>Question 6.2</w:t>
      </w:r>
    </w:p>
    <w:p w14:paraId="1AD367BD" w14:textId="77777777" w:rsidR="00522D36" w:rsidRDefault="00522D36" w:rsidP="0051208C">
      <w:pPr>
        <w:spacing w:after="0" w:line="240" w:lineRule="auto"/>
        <w:rPr>
          <w:rFonts w:ascii="Arial" w:eastAsia="Times New Roman" w:hAnsi="Arial" w:cs="Arial"/>
          <w:b/>
          <w:bCs/>
          <w:color w:val="000000"/>
          <w:lang w:eastAsia="en-AU"/>
        </w:rPr>
      </w:pPr>
    </w:p>
    <w:p w14:paraId="0F1D1846" w14:textId="2C79B282" w:rsidR="00522D36" w:rsidRPr="0051208C" w:rsidRDefault="00522D36" w:rsidP="0051208C">
      <w:pPr>
        <w:spacing w:after="0" w:line="240" w:lineRule="auto"/>
        <w:rPr>
          <w:rFonts w:ascii="Arial" w:eastAsia="Times New Roman" w:hAnsi="Arial" w:cs="Arial"/>
          <w:color w:val="000000"/>
          <w:lang w:eastAsia="en-AU"/>
        </w:rPr>
      </w:pPr>
      <w:r w:rsidRPr="0051208C">
        <w:rPr>
          <w:rFonts w:ascii="Arial" w:eastAsia="Times New Roman" w:hAnsi="Arial" w:cs="Arial"/>
          <w:color w:val="000000"/>
          <w:lang w:eastAsia="en-AU"/>
        </w:rPr>
        <w:t xml:space="preserve">What (if any) changes to payment models and structures are currently being discussed or pushed in your country, or are likely to be discussed or pushed in the foreseeable future? Please include any changes that your organisation is seeking, as well as those that </w:t>
      </w:r>
      <w:r w:rsidR="00500C55" w:rsidRPr="0051208C">
        <w:rPr>
          <w:rFonts w:ascii="Arial" w:eastAsia="Times New Roman" w:hAnsi="Arial" w:cs="Arial"/>
          <w:color w:val="000000"/>
          <w:lang w:eastAsia="en-AU"/>
        </w:rPr>
        <w:t>may be</w:t>
      </w:r>
      <w:r w:rsidRPr="0051208C">
        <w:rPr>
          <w:rFonts w:ascii="Arial" w:eastAsia="Times New Roman" w:hAnsi="Arial" w:cs="Arial"/>
          <w:color w:val="000000"/>
          <w:lang w:eastAsia="en-AU"/>
        </w:rPr>
        <w:t xml:space="preserve"> being pushed by other parties such as government or other payers.</w:t>
      </w:r>
    </w:p>
    <w:p w14:paraId="161338EB" w14:textId="77777777" w:rsidR="00522D36" w:rsidRDefault="00522D36" w:rsidP="0051208C">
      <w:pPr>
        <w:spacing w:after="0" w:line="240" w:lineRule="auto"/>
        <w:rPr>
          <w:rFonts w:ascii="Arial" w:eastAsia="Times New Roman" w:hAnsi="Arial" w:cs="Arial"/>
          <w:b/>
          <w:bCs/>
          <w:color w:val="000000"/>
          <w:lang w:eastAsia="en-AU"/>
        </w:rPr>
      </w:pPr>
    </w:p>
    <w:tbl>
      <w:tblPr>
        <w:tblStyle w:val="TableGrid"/>
        <w:tblW w:w="0" w:type="auto"/>
        <w:tblLook w:val="04A0" w:firstRow="1" w:lastRow="0" w:firstColumn="1" w:lastColumn="0" w:noHBand="0" w:noVBand="1"/>
      </w:tblPr>
      <w:tblGrid>
        <w:gridCol w:w="13948"/>
      </w:tblGrid>
      <w:tr w:rsidR="00522D36" w14:paraId="70CE0BAC" w14:textId="77777777" w:rsidTr="00522D36">
        <w:tc>
          <w:tcPr>
            <w:tcW w:w="13948" w:type="dxa"/>
          </w:tcPr>
          <w:p w14:paraId="7B1B49A4" w14:textId="77777777" w:rsidR="00462D37" w:rsidRDefault="00522D36" w:rsidP="00522D36">
            <w:pPr>
              <w:rPr>
                <w:rFonts w:ascii="Arial" w:eastAsia="Times New Roman" w:hAnsi="Arial" w:cs="Arial"/>
                <w:b/>
                <w:bCs/>
                <w:color w:val="000000"/>
                <w:lang w:eastAsia="en-AU"/>
              </w:rPr>
            </w:pPr>
            <w:r>
              <w:rPr>
                <w:rFonts w:ascii="Arial" w:eastAsia="Times New Roman" w:hAnsi="Arial" w:cs="Arial"/>
                <w:b/>
                <w:bCs/>
                <w:color w:val="000000"/>
                <w:lang w:eastAsia="en-AU"/>
              </w:rPr>
              <w:t>Answer:</w:t>
            </w:r>
            <w:r w:rsidR="00570646">
              <w:rPr>
                <w:rFonts w:ascii="Arial" w:eastAsia="Times New Roman" w:hAnsi="Arial" w:cs="Arial"/>
                <w:b/>
                <w:bCs/>
                <w:color w:val="000000"/>
                <w:lang w:eastAsia="en-AU"/>
              </w:rPr>
              <w:t xml:space="preserve"> </w:t>
            </w:r>
          </w:p>
          <w:p w14:paraId="4EAFB117" w14:textId="77777777" w:rsidR="00462D37" w:rsidRDefault="00462D37" w:rsidP="00522D36">
            <w:pPr>
              <w:rPr>
                <w:rFonts w:ascii="Arial" w:eastAsia="Times New Roman" w:hAnsi="Arial" w:cs="Arial"/>
                <w:b/>
                <w:bCs/>
                <w:color w:val="000000"/>
                <w:lang w:eastAsia="en-AU"/>
              </w:rPr>
            </w:pPr>
          </w:p>
          <w:p w14:paraId="403813CE" w14:textId="60E51050" w:rsidR="0071577D" w:rsidRDefault="00570646" w:rsidP="00522D36">
            <w:pPr>
              <w:rPr>
                <w:rFonts w:ascii="Arial" w:eastAsia="Times New Roman" w:hAnsi="Arial" w:cs="Arial"/>
                <w:b/>
                <w:bCs/>
                <w:color w:val="000000"/>
                <w:lang w:eastAsia="en-AU"/>
              </w:rPr>
            </w:pPr>
            <w:r>
              <w:rPr>
                <w:rFonts w:ascii="Arial" w:eastAsia="Times New Roman" w:hAnsi="Arial" w:cs="Arial"/>
                <w:b/>
                <w:bCs/>
                <w:color w:val="000000"/>
                <w:lang w:eastAsia="en-AU"/>
              </w:rPr>
              <w:t xml:space="preserve">We have two independent </w:t>
            </w:r>
            <w:r w:rsidR="00462D37">
              <w:rPr>
                <w:rFonts w:ascii="Arial" w:eastAsia="Times New Roman" w:hAnsi="Arial" w:cs="Arial"/>
                <w:b/>
                <w:bCs/>
                <w:color w:val="000000"/>
                <w:lang w:eastAsia="en-AU"/>
              </w:rPr>
              <w:t xml:space="preserve">community pharmacy </w:t>
            </w:r>
            <w:r>
              <w:rPr>
                <w:rFonts w:ascii="Arial" w:eastAsia="Times New Roman" w:hAnsi="Arial" w:cs="Arial"/>
                <w:b/>
                <w:bCs/>
                <w:color w:val="000000"/>
                <w:lang w:eastAsia="en-AU"/>
              </w:rPr>
              <w:t xml:space="preserve">reviews currently underway: </w:t>
            </w:r>
            <w:proofErr w:type="spellStart"/>
            <w:r>
              <w:rPr>
                <w:rFonts w:ascii="Arial" w:eastAsia="Times New Roman" w:hAnsi="Arial" w:cs="Arial"/>
                <w:b/>
                <w:bCs/>
                <w:color w:val="000000"/>
                <w:lang w:eastAsia="en-AU"/>
              </w:rPr>
              <w:t>i</w:t>
            </w:r>
            <w:proofErr w:type="spellEnd"/>
            <w:r>
              <w:rPr>
                <w:rFonts w:ascii="Arial" w:eastAsia="Times New Roman" w:hAnsi="Arial" w:cs="Arial"/>
                <w:b/>
                <w:bCs/>
                <w:color w:val="000000"/>
                <w:lang w:eastAsia="en-AU"/>
              </w:rPr>
              <w:t>. service and funding model review, ii. wage cost pressures review</w:t>
            </w:r>
            <w:r w:rsidR="00D20F99">
              <w:rPr>
                <w:rFonts w:ascii="Arial" w:eastAsia="Times New Roman" w:hAnsi="Arial" w:cs="Arial"/>
                <w:b/>
                <w:bCs/>
                <w:color w:val="000000"/>
                <w:lang w:eastAsia="en-AU"/>
              </w:rPr>
              <w:t xml:space="preserve">.  </w:t>
            </w:r>
          </w:p>
          <w:p w14:paraId="73F6BD95" w14:textId="77777777" w:rsidR="0071577D" w:rsidRDefault="0071577D" w:rsidP="00522D36">
            <w:pPr>
              <w:rPr>
                <w:rFonts w:ascii="Arial" w:eastAsia="Times New Roman" w:hAnsi="Arial" w:cs="Arial"/>
                <w:b/>
                <w:bCs/>
                <w:color w:val="000000"/>
                <w:lang w:eastAsia="en-AU"/>
              </w:rPr>
            </w:pPr>
          </w:p>
          <w:p w14:paraId="2BA2C4F0" w14:textId="31B83ACE" w:rsidR="00522D36" w:rsidRDefault="00D20F99" w:rsidP="00522D36">
            <w:pPr>
              <w:rPr>
                <w:rFonts w:ascii="Arial" w:eastAsia="Times New Roman" w:hAnsi="Arial" w:cs="Arial"/>
                <w:b/>
                <w:bCs/>
                <w:color w:val="000000"/>
                <w:lang w:eastAsia="en-AU"/>
              </w:rPr>
            </w:pPr>
            <w:r>
              <w:rPr>
                <w:rFonts w:ascii="Arial" w:eastAsia="Times New Roman" w:hAnsi="Arial" w:cs="Arial"/>
                <w:b/>
                <w:bCs/>
                <w:color w:val="000000"/>
                <w:lang w:eastAsia="en-AU"/>
              </w:rPr>
              <w:t xml:space="preserve">The first review has three phases: service model review, service model redesign </w:t>
            </w:r>
            <w:r w:rsidR="009516FF">
              <w:rPr>
                <w:rFonts w:ascii="Arial" w:eastAsia="Times New Roman" w:hAnsi="Arial" w:cs="Arial"/>
                <w:b/>
                <w:bCs/>
                <w:color w:val="000000"/>
                <w:lang w:eastAsia="en-AU"/>
              </w:rPr>
              <w:t xml:space="preserve">and funding &amp; pricing model development.  We </w:t>
            </w:r>
            <w:r w:rsidR="004D0FCB">
              <w:rPr>
                <w:rFonts w:ascii="Arial" w:eastAsia="Times New Roman" w:hAnsi="Arial" w:cs="Arial"/>
                <w:b/>
                <w:bCs/>
                <w:color w:val="000000"/>
                <w:lang w:eastAsia="en-AU"/>
              </w:rPr>
              <w:t>know</w:t>
            </w:r>
            <w:r w:rsidR="009516FF">
              <w:rPr>
                <w:rFonts w:ascii="Arial" w:eastAsia="Times New Roman" w:hAnsi="Arial" w:cs="Arial"/>
                <w:b/>
                <w:bCs/>
                <w:color w:val="000000"/>
                <w:lang w:eastAsia="en-AU"/>
              </w:rPr>
              <w:t xml:space="preserve"> that the funder </w:t>
            </w:r>
            <w:r w:rsidR="007D0D94">
              <w:rPr>
                <w:rFonts w:ascii="Arial" w:eastAsia="Times New Roman" w:hAnsi="Arial" w:cs="Arial"/>
                <w:b/>
                <w:bCs/>
                <w:color w:val="000000"/>
                <w:lang w:eastAsia="en-AU"/>
              </w:rPr>
              <w:t>would like to move to a capitation-based funding model and where they place greater emp</w:t>
            </w:r>
            <w:r w:rsidR="00B53F53">
              <w:rPr>
                <w:rFonts w:ascii="Arial" w:eastAsia="Times New Roman" w:hAnsi="Arial" w:cs="Arial"/>
                <w:b/>
                <w:bCs/>
                <w:color w:val="000000"/>
                <w:lang w:eastAsia="en-AU"/>
              </w:rPr>
              <w:t xml:space="preserve">hasis on paying for professional advice (separate from medicine supply)  … we do not support any splitting of dispensing into </w:t>
            </w:r>
            <w:r w:rsidR="00D73FEC">
              <w:rPr>
                <w:rFonts w:ascii="Arial" w:eastAsia="Times New Roman" w:hAnsi="Arial" w:cs="Arial"/>
                <w:b/>
                <w:bCs/>
                <w:color w:val="000000"/>
                <w:lang w:eastAsia="en-AU"/>
              </w:rPr>
              <w:t xml:space="preserve">separate “supply” and “advice” elements. Our interest is in getting </w:t>
            </w:r>
            <w:r w:rsidR="00294DEE">
              <w:rPr>
                <w:rFonts w:ascii="Arial" w:eastAsia="Times New Roman" w:hAnsi="Arial" w:cs="Arial"/>
                <w:b/>
                <w:bCs/>
                <w:color w:val="000000"/>
                <w:lang w:eastAsia="en-AU"/>
              </w:rPr>
              <w:t xml:space="preserve">a wide range of </w:t>
            </w:r>
            <w:r w:rsidR="00D73FEC">
              <w:rPr>
                <w:rFonts w:ascii="Arial" w:eastAsia="Times New Roman" w:hAnsi="Arial" w:cs="Arial"/>
                <w:b/>
                <w:bCs/>
                <w:color w:val="000000"/>
                <w:lang w:eastAsia="en-AU"/>
              </w:rPr>
              <w:t>unmet cost pressures addressed and getting sustainable funding &amp; pricing for all community pharmacy services.</w:t>
            </w:r>
          </w:p>
          <w:p w14:paraId="6AA285FA" w14:textId="4529AC00" w:rsidR="0071577D" w:rsidRDefault="0071577D" w:rsidP="00522D36">
            <w:pPr>
              <w:rPr>
                <w:rFonts w:ascii="Arial" w:eastAsia="Times New Roman" w:hAnsi="Arial" w:cs="Arial"/>
                <w:b/>
                <w:bCs/>
                <w:color w:val="000000"/>
                <w:lang w:eastAsia="en-AU"/>
              </w:rPr>
            </w:pPr>
          </w:p>
          <w:p w14:paraId="6AB8645F" w14:textId="77777777" w:rsidR="00462D37" w:rsidRDefault="00462D37" w:rsidP="00522D36">
            <w:pPr>
              <w:rPr>
                <w:rFonts w:ascii="Arial" w:eastAsia="Times New Roman" w:hAnsi="Arial" w:cs="Arial"/>
                <w:b/>
                <w:bCs/>
                <w:color w:val="000000"/>
                <w:lang w:eastAsia="en-AU"/>
              </w:rPr>
            </w:pPr>
          </w:p>
          <w:p w14:paraId="68461D77" w14:textId="39520A5B" w:rsidR="0071577D" w:rsidRDefault="0071577D" w:rsidP="00522D36">
            <w:pPr>
              <w:rPr>
                <w:rFonts w:ascii="Arial" w:eastAsia="Times New Roman" w:hAnsi="Arial" w:cs="Arial"/>
                <w:b/>
                <w:bCs/>
                <w:color w:val="000000"/>
                <w:lang w:eastAsia="en-AU"/>
              </w:rPr>
            </w:pPr>
            <w:r>
              <w:rPr>
                <w:rFonts w:ascii="Arial" w:eastAsia="Times New Roman" w:hAnsi="Arial" w:cs="Arial"/>
                <w:b/>
                <w:bCs/>
                <w:color w:val="000000"/>
                <w:lang w:eastAsia="en-AU"/>
              </w:rPr>
              <w:t>The second review</w:t>
            </w:r>
            <w:r w:rsidR="00294DEE">
              <w:rPr>
                <w:rFonts w:ascii="Arial" w:eastAsia="Times New Roman" w:hAnsi="Arial" w:cs="Arial"/>
                <w:b/>
                <w:bCs/>
                <w:color w:val="000000"/>
                <w:lang w:eastAsia="en-AU"/>
              </w:rPr>
              <w:t xml:space="preserve"> is focused on determining in the first instance whether there </w:t>
            </w:r>
            <w:r w:rsidR="00367C2B">
              <w:rPr>
                <w:rFonts w:ascii="Arial" w:eastAsia="Times New Roman" w:hAnsi="Arial" w:cs="Arial"/>
                <w:b/>
                <w:bCs/>
                <w:color w:val="000000"/>
                <w:lang w:eastAsia="en-AU"/>
              </w:rPr>
              <w:t xml:space="preserve">is a material unmet wage </w:t>
            </w:r>
            <w:r w:rsidR="005A37CB">
              <w:rPr>
                <w:rFonts w:ascii="Arial" w:eastAsia="Times New Roman" w:hAnsi="Arial" w:cs="Arial"/>
                <w:b/>
                <w:bCs/>
                <w:color w:val="000000"/>
                <w:lang w:eastAsia="en-AU"/>
              </w:rPr>
              <w:t xml:space="preserve">cost </w:t>
            </w:r>
            <w:r w:rsidR="00367C2B">
              <w:rPr>
                <w:rFonts w:ascii="Arial" w:eastAsia="Times New Roman" w:hAnsi="Arial" w:cs="Arial"/>
                <w:b/>
                <w:bCs/>
                <w:color w:val="000000"/>
                <w:lang w:eastAsia="en-AU"/>
              </w:rPr>
              <w:t>pressure</w:t>
            </w:r>
            <w:r w:rsidR="00596E9F">
              <w:rPr>
                <w:rFonts w:ascii="Arial" w:eastAsia="Times New Roman" w:hAnsi="Arial" w:cs="Arial"/>
                <w:b/>
                <w:bCs/>
                <w:color w:val="000000"/>
                <w:lang w:eastAsia="en-AU"/>
              </w:rPr>
              <w:t xml:space="preserve"> for </w:t>
            </w:r>
            <w:r w:rsidR="009D264B">
              <w:rPr>
                <w:rFonts w:ascii="Arial" w:eastAsia="Times New Roman" w:hAnsi="Arial" w:cs="Arial"/>
                <w:b/>
                <w:bCs/>
                <w:color w:val="000000"/>
                <w:lang w:eastAsia="en-AU"/>
              </w:rPr>
              <w:t xml:space="preserve">the </w:t>
            </w:r>
            <w:r w:rsidR="00596E9F">
              <w:rPr>
                <w:rFonts w:ascii="Arial" w:eastAsia="Times New Roman" w:hAnsi="Arial" w:cs="Arial"/>
                <w:b/>
                <w:bCs/>
                <w:color w:val="000000"/>
                <w:lang w:eastAsia="en-AU"/>
              </w:rPr>
              <w:t>community pharmacist workforce</w:t>
            </w:r>
            <w:r w:rsidR="00367C2B">
              <w:rPr>
                <w:rFonts w:ascii="Arial" w:eastAsia="Times New Roman" w:hAnsi="Arial" w:cs="Arial"/>
                <w:b/>
                <w:bCs/>
                <w:color w:val="000000"/>
                <w:lang w:eastAsia="en-AU"/>
              </w:rPr>
              <w:t>, which we have asserted with both comparative benchmarking and</w:t>
            </w:r>
            <w:r w:rsidR="00596E9F">
              <w:rPr>
                <w:rFonts w:ascii="Arial" w:eastAsia="Times New Roman" w:hAnsi="Arial" w:cs="Arial"/>
                <w:b/>
                <w:bCs/>
                <w:color w:val="000000"/>
                <w:lang w:eastAsia="en-AU"/>
              </w:rPr>
              <w:t xml:space="preserve"> long-run trend data, that shows community pha</w:t>
            </w:r>
            <w:r w:rsidR="008F10D8">
              <w:rPr>
                <w:rFonts w:ascii="Arial" w:eastAsia="Times New Roman" w:hAnsi="Arial" w:cs="Arial"/>
                <w:b/>
                <w:bCs/>
                <w:color w:val="000000"/>
                <w:lang w:eastAsia="en-AU"/>
              </w:rPr>
              <w:t>r</w:t>
            </w:r>
            <w:r w:rsidR="00596E9F">
              <w:rPr>
                <w:rFonts w:ascii="Arial" w:eastAsia="Times New Roman" w:hAnsi="Arial" w:cs="Arial"/>
                <w:b/>
                <w:bCs/>
                <w:color w:val="000000"/>
                <w:lang w:eastAsia="en-AU"/>
              </w:rPr>
              <w:t xml:space="preserve">macists </w:t>
            </w:r>
            <w:r w:rsidR="008F10D8">
              <w:rPr>
                <w:rFonts w:ascii="Arial" w:eastAsia="Times New Roman" w:hAnsi="Arial" w:cs="Arial"/>
                <w:b/>
                <w:bCs/>
                <w:color w:val="000000"/>
                <w:lang w:eastAsia="en-AU"/>
              </w:rPr>
              <w:t xml:space="preserve">are falling well behind on pay parity with other health professionals and also that there has been real erosion in wages over time.  Subject to proving this case, work will then proceed to seeing how </w:t>
            </w:r>
            <w:r w:rsidR="00A339BD">
              <w:rPr>
                <w:rFonts w:ascii="Arial" w:eastAsia="Times New Roman" w:hAnsi="Arial" w:cs="Arial"/>
                <w:b/>
                <w:bCs/>
                <w:color w:val="000000"/>
                <w:lang w:eastAsia="en-AU"/>
              </w:rPr>
              <w:t>to practically implement any minimum wage cost pressure recognition for community pharmacies, together with making a joint case between the funder and community pharmacy providers to the government for required funding.</w:t>
            </w:r>
          </w:p>
          <w:p w14:paraId="7071DB9B" w14:textId="5B02B162" w:rsidR="009D264B" w:rsidRDefault="009D264B" w:rsidP="00522D36">
            <w:pPr>
              <w:rPr>
                <w:rFonts w:ascii="Arial" w:eastAsia="Times New Roman" w:hAnsi="Arial" w:cs="Arial"/>
                <w:b/>
                <w:bCs/>
                <w:color w:val="000000"/>
                <w:lang w:eastAsia="en-AU"/>
              </w:rPr>
            </w:pPr>
          </w:p>
          <w:p w14:paraId="115BE1FC" w14:textId="21A43AC6" w:rsidR="009D264B" w:rsidRDefault="009D264B" w:rsidP="00522D36">
            <w:pPr>
              <w:rPr>
                <w:rFonts w:ascii="Arial" w:eastAsia="Times New Roman" w:hAnsi="Arial" w:cs="Arial"/>
                <w:b/>
                <w:bCs/>
                <w:color w:val="000000"/>
                <w:lang w:eastAsia="en-AU"/>
              </w:rPr>
            </w:pPr>
            <w:r>
              <w:rPr>
                <w:rFonts w:ascii="Arial" w:eastAsia="Times New Roman" w:hAnsi="Arial" w:cs="Arial"/>
                <w:b/>
                <w:bCs/>
                <w:color w:val="000000"/>
                <w:lang w:eastAsia="en-AU"/>
              </w:rPr>
              <w:t xml:space="preserve">We also </w:t>
            </w:r>
            <w:r w:rsidR="00D42A2C">
              <w:rPr>
                <w:rFonts w:ascii="Arial" w:eastAsia="Times New Roman" w:hAnsi="Arial" w:cs="Arial"/>
                <w:b/>
                <w:bCs/>
                <w:color w:val="000000"/>
                <w:lang w:eastAsia="en-AU"/>
              </w:rPr>
              <w:t xml:space="preserve">are currently awaiting implementation decisions around </w:t>
            </w:r>
            <w:r>
              <w:rPr>
                <w:rFonts w:ascii="Arial" w:eastAsia="Times New Roman" w:hAnsi="Arial" w:cs="Arial"/>
                <w:b/>
                <w:bCs/>
                <w:color w:val="000000"/>
                <w:lang w:eastAsia="en-AU"/>
              </w:rPr>
              <w:t xml:space="preserve">the outcome of </w:t>
            </w:r>
            <w:r w:rsidR="00B85167">
              <w:rPr>
                <w:rFonts w:ascii="Arial" w:eastAsia="Times New Roman" w:hAnsi="Arial" w:cs="Arial"/>
                <w:b/>
                <w:bCs/>
                <w:color w:val="000000"/>
                <w:lang w:eastAsia="en-AU"/>
              </w:rPr>
              <w:t xml:space="preserve">a </w:t>
            </w:r>
            <w:r>
              <w:rPr>
                <w:rFonts w:ascii="Arial" w:eastAsia="Times New Roman" w:hAnsi="Arial" w:cs="Arial"/>
                <w:b/>
                <w:bCs/>
                <w:color w:val="000000"/>
                <w:lang w:eastAsia="en-AU"/>
              </w:rPr>
              <w:t xml:space="preserve">major </w:t>
            </w:r>
            <w:r w:rsidR="00B85167">
              <w:rPr>
                <w:rFonts w:ascii="Arial" w:eastAsia="Times New Roman" w:hAnsi="Arial" w:cs="Arial"/>
                <w:b/>
                <w:bCs/>
                <w:color w:val="000000"/>
                <w:lang w:eastAsia="en-AU"/>
              </w:rPr>
              <w:t>government</w:t>
            </w:r>
            <w:r w:rsidR="00D42A2C">
              <w:rPr>
                <w:rFonts w:ascii="Arial" w:eastAsia="Times New Roman" w:hAnsi="Arial" w:cs="Arial"/>
                <w:b/>
                <w:bCs/>
                <w:color w:val="000000"/>
                <w:lang w:eastAsia="en-AU"/>
              </w:rPr>
              <w:t xml:space="preserve"> </w:t>
            </w:r>
            <w:r>
              <w:rPr>
                <w:rFonts w:ascii="Arial" w:eastAsia="Times New Roman" w:hAnsi="Arial" w:cs="Arial"/>
                <w:b/>
                <w:bCs/>
                <w:color w:val="000000"/>
                <w:lang w:eastAsia="en-AU"/>
              </w:rPr>
              <w:t>review</w:t>
            </w:r>
            <w:r w:rsidR="00D42A2C">
              <w:rPr>
                <w:rFonts w:ascii="Arial" w:eastAsia="Times New Roman" w:hAnsi="Arial" w:cs="Arial"/>
                <w:b/>
                <w:bCs/>
                <w:color w:val="000000"/>
                <w:lang w:eastAsia="en-AU"/>
              </w:rPr>
              <w:t xml:space="preserve"> of</w:t>
            </w:r>
            <w:r>
              <w:rPr>
                <w:rFonts w:ascii="Arial" w:eastAsia="Times New Roman" w:hAnsi="Arial" w:cs="Arial"/>
                <w:b/>
                <w:bCs/>
                <w:color w:val="000000"/>
                <w:lang w:eastAsia="en-AU"/>
              </w:rPr>
              <w:t xml:space="preserve"> </w:t>
            </w:r>
            <w:r w:rsidR="0045077F">
              <w:rPr>
                <w:rFonts w:ascii="Arial" w:eastAsia="Times New Roman" w:hAnsi="Arial" w:cs="Arial"/>
                <w:b/>
                <w:bCs/>
                <w:color w:val="000000"/>
                <w:lang w:eastAsia="en-AU"/>
              </w:rPr>
              <w:t xml:space="preserve">our </w:t>
            </w:r>
            <w:r w:rsidR="00D42A2C">
              <w:rPr>
                <w:rFonts w:ascii="Arial" w:eastAsia="Times New Roman" w:hAnsi="Arial" w:cs="Arial"/>
                <w:b/>
                <w:bCs/>
                <w:color w:val="000000"/>
                <w:lang w:eastAsia="en-AU"/>
              </w:rPr>
              <w:t xml:space="preserve">entire </w:t>
            </w:r>
            <w:r w:rsidR="0045077F">
              <w:rPr>
                <w:rFonts w:ascii="Arial" w:eastAsia="Times New Roman" w:hAnsi="Arial" w:cs="Arial"/>
                <w:b/>
                <w:bCs/>
                <w:color w:val="000000"/>
                <w:lang w:eastAsia="en-AU"/>
              </w:rPr>
              <w:t xml:space="preserve">health and disability system. This proposes significant structural and system reforms for our </w:t>
            </w:r>
            <w:r w:rsidR="001C3C00">
              <w:rPr>
                <w:rFonts w:ascii="Arial" w:eastAsia="Times New Roman" w:hAnsi="Arial" w:cs="Arial"/>
                <w:b/>
                <w:bCs/>
                <w:color w:val="000000"/>
                <w:lang w:eastAsia="en-AU"/>
              </w:rPr>
              <w:t xml:space="preserve">whole </w:t>
            </w:r>
            <w:r w:rsidR="0045077F">
              <w:rPr>
                <w:rFonts w:ascii="Arial" w:eastAsia="Times New Roman" w:hAnsi="Arial" w:cs="Arial"/>
                <w:b/>
                <w:bCs/>
                <w:color w:val="000000"/>
                <w:lang w:eastAsia="en-AU"/>
              </w:rPr>
              <w:t xml:space="preserve">system, including the </w:t>
            </w:r>
            <w:r w:rsidR="002D5CE1">
              <w:rPr>
                <w:rFonts w:ascii="Arial" w:eastAsia="Times New Roman" w:hAnsi="Arial" w:cs="Arial"/>
                <w:b/>
                <w:bCs/>
                <w:color w:val="000000"/>
                <w:lang w:eastAsia="en-AU"/>
              </w:rPr>
              <w:t>intent</w:t>
            </w:r>
            <w:r w:rsidR="0045077F">
              <w:rPr>
                <w:rFonts w:ascii="Arial" w:eastAsia="Times New Roman" w:hAnsi="Arial" w:cs="Arial"/>
                <w:b/>
                <w:bCs/>
                <w:color w:val="000000"/>
                <w:lang w:eastAsia="en-AU"/>
              </w:rPr>
              <w:t xml:space="preserve"> for a much</w:t>
            </w:r>
            <w:r w:rsidR="00EE2C83">
              <w:rPr>
                <w:rFonts w:ascii="Arial" w:eastAsia="Times New Roman" w:hAnsi="Arial" w:cs="Arial"/>
                <w:b/>
                <w:bCs/>
                <w:color w:val="000000"/>
                <w:lang w:eastAsia="en-AU"/>
              </w:rPr>
              <w:t xml:space="preserve"> </w:t>
            </w:r>
            <w:r w:rsidR="0045077F">
              <w:rPr>
                <w:rFonts w:ascii="Arial" w:eastAsia="Times New Roman" w:hAnsi="Arial" w:cs="Arial"/>
                <w:b/>
                <w:bCs/>
                <w:color w:val="000000"/>
                <w:lang w:eastAsia="en-AU"/>
              </w:rPr>
              <w:t>str</w:t>
            </w:r>
            <w:r w:rsidR="00EE2C83">
              <w:rPr>
                <w:rFonts w:ascii="Arial" w:eastAsia="Times New Roman" w:hAnsi="Arial" w:cs="Arial"/>
                <w:b/>
                <w:bCs/>
                <w:color w:val="000000"/>
                <w:lang w:eastAsia="en-AU"/>
              </w:rPr>
              <w:t>onger</w:t>
            </w:r>
            <w:r w:rsidR="0045077F">
              <w:rPr>
                <w:rFonts w:ascii="Arial" w:eastAsia="Times New Roman" w:hAnsi="Arial" w:cs="Arial"/>
                <w:b/>
                <w:bCs/>
                <w:color w:val="000000"/>
                <w:lang w:eastAsia="en-AU"/>
              </w:rPr>
              <w:t xml:space="preserve"> tier-1 </w:t>
            </w:r>
            <w:r w:rsidR="00B85167">
              <w:rPr>
                <w:rFonts w:ascii="Arial" w:eastAsia="Times New Roman" w:hAnsi="Arial" w:cs="Arial"/>
                <w:b/>
                <w:bCs/>
                <w:color w:val="000000"/>
                <w:lang w:eastAsia="en-AU"/>
              </w:rPr>
              <w:t xml:space="preserve">services network </w:t>
            </w:r>
            <w:r w:rsidR="0045077F">
              <w:rPr>
                <w:rFonts w:ascii="Arial" w:eastAsia="Times New Roman" w:hAnsi="Arial" w:cs="Arial"/>
                <w:b/>
                <w:bCs/>
                <w:color w:val="000000"/>
                <w:lang w:eastAsia="en-AU"/>
              </w:rPr>
              <w:t>(</w:t>
            </w:r>
            <w:proofErr w:type="spellStart"/>
            <w:r w:rsidR="00B85167">
              <w:rPr>
                <w:rFonts w:ascii="Arial" w:eastAsia="Times New Roman" w:hAnsi="Arial" w:cs="Arial"/>
                <w:b/>
                <w:bCs/>
                <w:color w:val="000000"/>
                <w:lang w:eastAsia="en-AU"/>
              </w:rPr>
              <w:t>ie</w:t>
            </w:r>
            <w:proofErr w:type="spellEnd"/>
            <w:r w:rsidR="00B85167">
              <w:rPr>
                <w:rFonts w:ascii="Arial" w:eastAsia="Times New Roman" w:hAnsi="Arial" w:cs="Arial"/>
                <w:b/>
                <w:bCs/>
                <w:color w:val="000000"/>
                <w:lang w:eastAsia="en-AU"/>
              </w:rPr>
              <w:t xml:space="preserve"> for </w:t>
            </w:r>
            <w:r w:rsidR="0045077F">
              <w:rPr>
                <w:rFonts w:ascii="Arial" w:eastAsia="Times New Roman" w:hAnsi="Arial" w:cs="Arial"/>
                <w:b/>
                <w:bCs/>
                <w:color w:val="000000"/>
                <w:lang w:eastAsia="en-AU"/>
              </w:rPr>
              <w:t>primary and community care</w:t>
            </w:r>
            <w:r w:rsidR="008428AD">
              <w:rPr>
                <w:rFonts w:ascii="Arial" w:eastAsia="Times New Roman" w:hAnsi="Arial" w:cs="Arial"/>
                <w:b/>
                <w:bCs/>
                <w:color w:val="000000"/>
                <w:lang w:eastAsia="en-AU"/>
              </w:rPr>
              <w:t xml:space="preserve">, including community </w:t>
            </w:r>
            <w:r w:rsidR="00530C1B">
              <w:rPr>
                <w:rFonts w:ascii="Arial" w:eastAsia="Times New Roman" w:hAnsi="Arial" w:cs="Arial"/>
                <w:b/>
                <w:bCs/>
                <w:color w:val="000000"/>
                <w:lang w:eastAsia="en-AU"/>
              </w:rPr>
              <w:t>pharmacy</w:t>
            </w:r>
            <w:r w:rsidR="0045077F">
              <w:rPr>
                <w:rFonts w:ascii="Arial" w:eastAsia="Times New Roman" w:hAnsi="Arial" w:cs="Arial"/>
                <w:b/>
                <w:bCs/>
                <w:color w:val="000000"/>
                <w:lang w:eastAsia="en-AU"/>
              </w:rPr>
              <w:t>)</w:t>
            </w:r>
            <w:r w:rsidR="00EE2C83">
              <w:rPr>
                <w:rFonts w:ascii="Arial" w:eastAsia="Times New Roman" w:hAnsi="Arial" w:cs="Arial"/>
                <w:b/>
                <w:bCs/>
                <w:color w:val="000000"/>
                <w:lang w:eastAsia="en-AU"/>
              </w:rPr>
              <w:t xml:space="preserve">, that delivers more equitably for all New Zealanders and has an increased focus on </w:t>
            </w:r>
            <w:r w:rsidR="009D4999">
              <w:rPr>
                <w:rFonts w:ascii="Arial" w:eastAsia="Times New Roman" w:hAnsi="Arial" w:cs="Arial"/>
                <w:b/>
                <w:bCs/>
                <w:color w:val="000000"/>
                <w:lang w:eastAsia="en-AU"/>
              </w:rPr>
              <w:t xml:space="preserve">wellness </w:t>
            </w:r>
            <w:r w:rsidR="00226EDC">
              <w:rPr>
                <w:rFonts w:ascii="Arial" w:eastAsia="Times New Roman" w:hAnsi="Arial" w:cs="Arial"/>
                <w:b/>
                <w:bCs/>
                <w:color w:val="000000"/>
                <w:lang w:eastAsia="en-AU"/>
              </w:rPr>
              <w:t>under a stronger population-health focus.</w:t>
            </w:r>
            <w:r w:rsidR="0045077F">
              <w:rPr>
                <w:rFonts w:ascii="Arial" w:eastAsia="Times New Roman" w:hAnsi="Arial" w:cs="Arial"/>
                <w:b/>
                <w:bCs/>
                <w:color w:val="000000"/>
                <w:lang w:eastAsia="en-AU"/>
              </w:rPr>
              <w:t xml:space="preserve"> </w:t>
            </w:r>
            <w:r w:rsidR="001C3C00">
              <w:rPr>
                <w:rFonts w:ascii="Arial" w:eastAsia="Times New Roman" w:hAnsi="Arial" w:cs="Arial"/>
                <w:b/>
                <w:bCs/>
                <w:color w:val="000000"/>
                <w:lang w:eastAsia="en-AU"/>
              </w:rPr>
              <w:t xml:space="preserve">  There are opportunities here for expa</w:t>
            </w:r>
            <w:r w:rsidR="00D371A1">
              <w:rPr>
                <w:rFonts w:ascii="Arial" w:eastAsia="Times New Roman" w:hAnsi="Arial" w:cs="Arial"/>
                <w:b/>
                <w:bCs/>
                <w:color w:val="000000"/>
                <w:lang w:eastAsia="en-AU"/>
              </w:rPr>
              <w:t>nsion in community pharmacy services, but equally this also strongly signals more of a capitated funding model en</w:t>
            </w:r>
            <w:r w:rsidR="00893451">
              <w:rPr>
                <w:rFonts w:ascii="Arial" w:eastAsia="Times New Roman" w:hAnsi="Arial" w:cs="Arial"/>
                <w:b/>
                <w:bCs/>
                <w:color w:val="000000"/>
                <w:lang w:eastAsia="en-AU"/>
              </w:rPr>
              <w:t xml:space="preserve">vironment and focus on </w:t>
            </w:r>
            <w:r w:rsidR="00527139">
              <w:rPr>
                <w:rFonts w:ascii="Arial" w:eastAsia="Times New Roman" w:hAnsi="Arial" w:cs="Arial"/>
                <w:b/>
                <w:bCs/>
                <w:color w:val="000000"/>
                <w:lang w:eastAsia="en-AU"/>
              </w:rPr>
              <w:t xml:space="preserve">better </w:t>
            </w:r>
            <w:r w:rsidR="00893451">
              <w:rPr>
                <w:rFonts w:ascii="Arial" w:eastAsia="Times New Roman" w:hAnsi="Arial" w:cs="Arial"/>
                <w:b/>
                <w:bCs/>
                <w:color w:val="000000"/>
                <w:lang w:eastAsia="en-AU"/>
              </w:rPr>
              <w:t>integrated tier-1 services and reduced use of transactional fee-for service</w:t>
            </w:r>
            <w:r w:rsidR="0009327B">
              <w:rPr>
                <w:rFonts w:ascii="Arial" w:eastAsia="Times New Roman" w:hAnsi="Arial" w:cs="Arial"/>
                <w:b/>
                <w:bCs/>
                <w:color w:val="000000"/>
                <w:lang w:eastAsia="en-AU"/>
              </w:rPr>
              <w:t>-</w:t>
            </w:r>
            <w:r w:rsidR="00893451">
              <w:rPr>
                <w:rFonts w:ascii="Arial" w:eastAsia="Times New Roman" w:hAnsi="Arial" w:cs="Arial"/>
                <w:b/>
                <w:bCs/>
                <w:color w:val="000000"/>
                <w:lang w:eastAsia="en-AU"/>
              </w:rPr>
              <w:t>based funding models.</w:t>
            </w:r>
          </w:p>
          <w:p w14:paraId="465044A8" w14:textId="77777777" w:rsidR="00522D36" w:rsidRPr="0051208C" w:rsidRDefault="00522D36" w:rsidP="00522D36">
            <w:pPr>
              <w:rPr>
                <w:rFonts w:ascii="Arial" w:eastAsia="Times New Roman" w:hAnsi="Arial" w:cs="Arial"/>
                <w:bCs/>
                <w:color w:val="000000"/>
                <w:lang w:eastAsia="en-AU"/>
              </w:rPr>
            </w:pPr>
          </w:p>
          <w:p w14:paraId="1E6A03FB" w14:textId="77777777" w:rsidR="00522D36" w:rsidRDefault="00522D36" w:rsidP="00522D36">
            <w:pPr>
              <w:rPr>
                <w:rFonts w:ascii="Arial" w:eastAsia="Times New Roman" w:hAnsi="Arial" w:cs="Arial"/>
                <w:b/>
                <w:bCs/>
                <w:color w:val="000000"/>
                <w:lang w:eastAsia="en-AU"/>
              </w:rPr>
            </w:pPr>
          </w:p>
          <w:p w14:paraId="7F0EAB49" w14:textId="77777777" w:rsidR="00522D36" w:rsidRDefault="00522D36" w:rsidP="00522D36">
            <w:pPr>
              <w:rPr>
                <w:rFonts w:ascii="Arial" w:eastAsia="Times New Roman" w:hAnsi="Arial" w:cs="Arial"/>
                <w:b/>
                <w:bCs/>
                <w:color w:val="000000"/>
                <w:lang w:eastAsia="en-AU"/>
              </w:rPr>
            </w:pPr>
          </w:p>
        </w:tc>
      </w:tr>
    </w:tbl>
    <w:p w14:paraId="67EDF76A" w14:textId="77777777" w:rsidR="00522D36" w:rsidRDefault="00522D36" w:rsidP="0051208C">
      <w:pPr>
        <w:spacing w:after="0" w:line="240" w:lineRule="auto"/>
        <w:rPr>
          <w:rFonts w:ascii="Arial" w:eastAsia="Times New Roman" w:hAnsi="Arial" w:cs="Arial"/>
          <w:b/>
          <w:bCs/>
          <w:color w:val="000000"/>
          <w:lang w:eastAsia="en-AU"/>
        </w:rPr>
      </w:pPr>
    </w:p>
    <w:p w14:paraId="340969A2" w14:textId="77777777" w:rsidR="00522D36" w:rsidRDefault="00522D36" w:rsidP="0051208C">
      <w:pPr>
        <w:spacing w:after="0" w:line="240" w:lineRule="auto"/>
        <w:rPr>
          <w:rFonts w:ascii="Arial" w:eastAsia="Times New Roman" w:hAnsi="Arial" w:cs="Arial"/>
          <w:b/>
          <w:bCs/>
          <w:color w:val="000000"/>
          <w:lang w:eastAsia="en-AU"/>
        </w:rPr>
      </w:pPr>
    </w:p>
    <w:p w14:paraId="682636A1" w14:textId="77777777" w:rsidR="00522D36" w:rsidRDefault="00522D36" w:rsidP="0051208C">
      <w:pPr>
        <w:spacing w:after="0" w:line="240" w:lineRule="auto"/>
        <w:rPr>
          <w:rFonts w:ascii="Arial" w:eastAsia="Times New Roman" w:hAnsi="Arial" w:cs="Arial"/>
          <w:b/>
          <w:bCs/>
          <w:color w:val="000000"/>
          <w:lang w:eastAsia="en-AU"/>
        </w:rPr>
      </w:pPr>
    </w:p>
    <w:p w14:paraId="3B3F86A4" w14:textId="77777777" w:rsidR="00522D36" w:rsidRPr="0051208C" w:rsidRDefault="00522D36" w:rsidP="0051208C">
      <w:pPr>
        <w:spacing w:after="0" w:line="240" w:lineRule="auto"/>
        <w:rPr>
          <w:rFonts w:ascii="Arial" w:eastAsia="Times New Roman" w:hAnsi="Arial" w:cs="Arial"/>
          <w:b/>
          <w:bCs/>
          <w:color w:val="000000"/>
          <w:lang w:eastAsia="en-AU"/>
        </w:rPr>
      </w:pPr>
    </w:p>
    <w:p w14:paraId="18411025" w14:textId="7F3FDCDF" w:rsidR="002A1989" w:rsidRPr="002A1989" w:rsidRDefault="002A1989">
      <w:pPr>
        <w:rPr>
          <w:b/>
          <w:bCs/>
          <w:sz w:val="28"/>
          <w:szCs w:val="28"/>
        </w:rPr>
      </w:pPr>
      <w:r w:rsidRPr="002A1989">
        <w:rPr>
          <w:b/>
          <w:bCs/>
          <w:sz w:val="28"/>
          <w:szCs w:val="28"/>
        </w:rPr>
        <w:t xml:space="preserve">THANK YOU FOR COMPLETING THIS QUESTIONNAIRE. Please email your completed response to </w:t>
      </w:r>
      <w:hyperlink r:id="rId12" w:history="1">
        <w:r w:rsidRPr="002A1989">
          <w:rPr>
            <w:rStyle w:val="Hyperlink"/>
            <w:b/>
            <w:bCs/>
            <w:sz w:val="28"/>
            <w:szCs w:val="28"/>
          </w:rPr>
          <w:t>stephen.armstrong@worldpharmacycouncil.org</w:t>
        </w:r>
      </w:hyperlink>
      <w:r w:rsidRPr="002A1989">
        <w:rPr>
          <w:b/>
          <w:bCs/>
          <w:sz w:val="28"/>
          <w:szCs w:val="28"/>
        </w:rPr>
        <w:t xml:space="preserve">. </w:t>
      </w:r>
    </w:p>
    <w:sectPr w:rsidR="002A1989" w:rsidRPr="002A1989" w:rsidSect="00D40AC7">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249B2" w14:textId="77777777" w:rsidR="00CF1CE4" w:rsidRDefault="00CF1CE4" w:rsidP="00AB28B5">
      <w:pPr>
        <w:spacing w:after="0" w:line="240" w:lineRule="auto"/>
      </w:pPr>
      <w:r>
        <w:separator/>
      </w:r>
    </w:p>
  </w:endnote>
  <w:endnote w:type="continuationSeparator" w:id="0">
    <w:p w14:paraId="2BA03017" w14:textId="77777777" w:rsidR="00CF1CE4" w:rsidRDefault="00CF1CE4" w:rsidP="00AB2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154384"/>
      <w:docPartObj>
        <w:docPartGallery w:val="Page Numbers (Bottom of Page)"/>
        <w:docPartUnique/>
      </w:docPartObj>
    </w:sdtPr>
    <w:sdtEndPr>
      <w:rPr>
        <w:noProof/>
      </w:rPr>
    </w:sdtEndPr>
    <w:sdtContent>
      <w:p w14:paraId="2FC16860" w14:textId="5CC352BE" w:rsidR="004C4916" w:rsidRDefault="004C4916">
        <w:pPr>
          <w:pStyle w:val="Footer"/>
          <w:jc w:val="right"/>
        </w:pPr>
        <w:r>
          <w:fldChar w:fldCharType="begin"/>
        </w:r>
        <w:r>
          <w:instrText xml:space="preserve"> PAGE   \* MERGEFORMAT </w:instrText>
        </w:r>
        <w:r>
          <w:fldChar w:fldCharType="separate"/>
        </w:r>
        <w:r>
          <w:rPr>
            <w:noProof/>
          </w:rPr>
          <w:t>23</w:t>
        </w:r>
        <w:r>
          <w:rPr>
            <w:noProof/>
          </w:rPr>
          <w:fldChar w:fldCharType="end"/>
        </w:r>
      </w:p>
    </w:sdtContent>
  </w:sdt>
  <w:p w14:paraId="7E39E081" w14:textId="77777777" w:rsidR="004C4916" w:rsidRDefault="004C4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701A1" w14:textId="77777777" w:rsidR="00CF1CE4" w:rsidRDefault="00CF1CE4" w:rsidP="00AB28B5">
      <w:pPr>
        <w:spacing w:after="0" w:line="240" w:lineRule="auto"/>
      </w:pPr>
      <w:r>
        <w:separator/>
      </w:r>
    </w:p>
  </w:footnote>
  <w:footnote w:type="continuationSeparator" w:id="0">
    <w:p w14:paraId="0DEBC5FB" w14:textId="77777777" w:rsidR="00CF1CE4" w:rsidRDefault="00CF1CE4" w:rsidP="00AB28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B3E4E"/>
    <w:multiLevelType w:val="multilevel"/>
    <w:tmpl w:val="FA1A4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AC7"/>
    <w:rsid w:val="00010AA7"/>
    <w:rsid w:val="00013037"/>
    <w:rsid w:val="00024A42"/>
    <w:rsid w:val="000260F2"/>
    <w:rsid w:val="00026A15"/>
    <w:rsid w:val="00031A80"/>
    <w:rsid w:val="000361CB"/>
    <w:rsid w:val="00045248"/>
    <w:rsid w:val="00057709"/>
    <w:rsid w:val="0008383D"/>
    <w:rsid w:val="0009327B"/>
    <w:rsid w:val="00094E2C"/>
    <w:rsid w:val="000B4E26"/>
    <w:rsid w:val="000C31B8"/>
    <w:rsid w:val="000C35CF"/>
    <w:rsid w:val="000D5058"/>
    <w:rsid w:val="000E1A76"/>
    <w:rsid w:val="001002DA"/>
    <w:rsid w:val="00105B0A"/>
    <w:rsid w:val="00116B99"/>
    <w:rsid w:val="00121DC1"/>
    <w:rsid w:val="00122606"/>
    <w:rsid w:val="00123847"/>
    <w:rsid w:val="00131BF9"/>
    <w:rsid w:val="001344C6"/>
    <w:rsid w:val="00134CCC"/>
    <w:rsid w:val="00144CEE"/>
    <w:rsid w:val="00147E7B"/>
    <w:rsid w:val="001735DA"/>
    <w:rsid w:val="001744EC"/>
    <w:rsid w:val="00183D18"/>
    <w:rsid w:val="00191537"/>
    <w:rsid w:val="00193C31"/>
    <w:rsid w:val="001A6A12"/>
    <w:rsid w:val="001B4FE5"/>
    <w:rsid w:val="001B7DAE"/>
    <w:rsid w:val="001C3C00"/>
    <w:rsid w:val="001D5F33"/>
    <w:rsid w:val="001D7442"/>
    <w:rsid w:val="001E2E48"/>
    <w:rsid w:val="001E4B01"/>
    <w:rsid w:val="001E6D38"/>
    <w:rsid w:val="002119B3"/>
    <w:rsid w:val="00213FB1"/>
    <w:rsid w:val="00226EDC"/>
    <w:rsid w:val="00230E0D"/>
    <w:rsid w:val="00253918"/>
    <w:rsid w:val="0026665A"/>
    <w:rsid w:val="0027619C"/>
    <w:rsid w:val="00277E2A"/>
    <w:rsid w:val="002818D5"/>
    <w:rsid w:val="002876B8"/>
    <w:rsid w:val="00294DEE"/>
    <w:rsid w:val="002A1989"/>
    <w:rsid w:val="002D5CE1"/>
    <w:rsid w:val="002E2863"/>
    <w:rsid w:val="00302321"/>
    <w:rsid w:val="00302B51"/>
    <w:rsid w:val="00336C1E"/>
    <w:rsid w:val="00367C2B"/>
    <w:rsid w:val="003845E4"/>
    <w:rsid w:val="003A20F6"/>
    <w:rsid w:val="003A6AE8"/>
    <w:rsid w:val="003B2CDC"/>
    <w:rsid w:val="003E6D23"/>
    <w:rsid w:val="003E7CDF"/>
    <w:rsid w:val="003F5918"/>
    <w:rsid w:val="004024AE"/>
    <w:rsid w:val="00404424"/>
    <w:rsid w:val="00412611"/>
    <w:rsid w:val="00417F07"/>
    <w:rsid w:val="00444819"/>
    <w:rsid w:val="00447055"/>
    <w:rsid w:val="0045077F"/>
    <w:rsid w:val="00462D37"/>
    <w:rsid w:val="004645B7"/>
    <w:rsid w:val="0046478C"/>
    <w:rsid w:val="00466CC7"/>
    <w:rsid w:val="0048196C"/>
    <w:rsid w:val="0049266F"/>
    <w:rsid w:val="00496EC3"/>
    <w:rsid w:val="004A450F"/>
    <w:rsid w:val="004A7923"/>
    <w:rsid w:val="004B3735"/>
    <w:rsid w:val="004B3917"/>
    <w:rsid w:val="004C4916"/>
    <w:rsid w:val="004D0FCB"/>
    <w:rsid w:val="004F6862"/>
    <w:rsid w:val="00500C55"/>
    <w:rsid w:val="0050151C"/>
    <w:rsid w:val="0051208C"/>
    <w:rsid w:val="005157E1"/>
    <w:rsid w:val="00521BBE"/>
    <w:rsid w:val="00522D36"/>
    <w:rsid w:val="00525E36"/>
    <w:rsid w:val="00527139"/>
    <w:rsid w:val="00530C1B"/>
    <w:rsid w:val="00535C3D"/>
    <w:rsid w:val="005377B1"/>
    <w:rsid w:val="005506F4"/>
    <w:rsid w:val="005619DC"/>
    <w:rsid w:val="00570646"/>
    <w:rsid w:val="00586E99"/>
    <w:rsid w:val="005901E8"/>
    <w:rsid w:val="00592297"/>
    <w:rsid w:val="00596E9F"/>
    <w:rsid w:val="005A37CB"/>
    <w:rsid w:val="005C7077"/>
    <w:rsid w:val="005D2C96"/>
    <w:rsid w:val="005E7185"/>
    <w:rsid w:val="005F08C3"/>
    <w:rsid w:val="005F6E41"/>
    <w:rsid w:val="0061523D"/>
    <w:rsid w:val="00617D5D"/>
    <w:rsid w:val="00625E72"/>
    <w:rsid w:val="0064060A"/>
    <w:rsid w:val="00643B59"/>
    <w:rsid w:val="00646156"/>
    <w:rsid w:val="00661A66"/>
    <w:rsid w:val="00666C80"/>
    <w:rsid w:val="00682058"/>
    <w:rsid w:val="006B3498"/>
    <w:rsid w:val="006C3844"/>
    <w:rsid w:val="006D4064"/>
    <w:rsid w:val="00712C34"/>
    <w:rsid w:val="0071577D"/>
    <w:rsid w:val="00722991"/>
    <w:rsid w:val="00722FB8"/>
    <w:rsid w:val="007268DA"/>
    <w:rsid w:val="00733431"/>
    <w:rsid w:val="00742327"/>
    <w:rsid w:val="00743B42"/>
    <w:rsid w:val="00766943"/>
    <w:rsid w:val="00775310"/>
    <w:rsid w:val="00775DAA"/>
    <w:rsid w:val="00794FFE"/>
    <w:rsid w:val="007A6A36"/>
    <w:rsid w:val="007C33E5"/>
    <w:rsid w:val="007D0D44"/>
    <w:rsid w:val="007D0D94"/>
    <w:rsid w:val="00804EB3"/>
    <w:rsid w:val="00807BC7"/>
    <w:rsid w:val="00832457"/>
    <w:rsid w:val="00832F2D"/>
    <w:rsid w:val="008428AD"/>
    <w:rsid w:val="00850432"/>
    <w:rsid w:val="00872412"/>
    <w:rsid w:val="00886413"/>
    <w:rsid w:val="00893451"/>
    <w:rsid w:val="008A65EC"/>
    <w:rsid w:val="008C75A1"/>
    <w:rsid w:val="008E044C"/>
    <w:rsid w:val="008E303A"/>
    <w:rsid w:val="008F10D8"/>
    <w:rsid w:val="00910255"/>
    <w:rsid w:val="0091039D"/>
    <w:rsid w:val="009167EE"/>
    <w:rsid w:val="009307EA"/>
    <w:rsid w:val="009355B0"/>
    <w:rsid w:val="009516FF"/>
    <w:rsid w:val="00956A7E"/>
    <w:rsid w:val="009577C5"/>
    <w:rsid w:val="009674F1"/>
    <w:rsid w:val="00967B5A"/>
    <w:rsid w:val="009749EB"/>
    <w:rsid w:val="00994226"/>
    <w:rsid w:val="009972D9"/>
    <w:rsid w:val="009A049B"/>
    <w:rsid w:val="009A08BB"/>
    <w:rsid w:val="009B6A4C"/>
    <w:rsid w:val="009C0A79"/>
    <w:rsid w:val="009C66FF"/>
    <w:rsid w:val="009D264B"/>
    <w:rsid w:val="009D4999"/>
    <w:rsid w:val="009E51E7"/>
    <w:rsid w:val="009F3944"/>
    <w:rsid w:val="009F42A4"/>
    <w:rsid w:val="00A13D97"/>
    <w:rsid w:val="00A3254F"/>
    <w:rsid w:val="00A339BD"/>
    <w:rsid w:val="00A35316"/>
    <w:rsid w:val="00A46201"/>
    <w:rsid w:val="00A46A2A"/>
    <w:rsid w:val="00A47A52"/>
    <w:rsid w:val="00A940A8"/>
    <w:rsid w:val="00AA404F"/>
    <w:rsid w:val="00AB085A"/>
    <w:rsid w:val="00AB28B5"/>
    <w:rsid w:val="00AB3091"/>
    <w:rsid w:val="00AB7940"/>
    <w:rsid w:val="00AB7AA5"/>
    <w:rsid w:val="00AC0EFF"/>
    <w:rsid w:val="00AC15FA"/>
    <w:rsid w:val="00AE1751"/>
    <w:rsid w:val="00AF59C7"/>
    <w:rsid w:val="00B40AC1"/>
    <w:rsid w:val="00B53F53"/>
    <w:rsid w:val="00B85167"/>
    <w:rsid w:val="00BA3ABB"/>
    <w:rsid w:val="00BA6FC9"/>
    <w:rsid w:val="00BA6FCE"/>
    <w:rsid w:val="00BD0939"/>
    <w:rsid w:val="00BE1D6E"/>
    <w:rsid w:val="00BE45E2"/>
    <w:rsid w:val="00BF113B"/>
    <w:rsid w:val="00C169B9"/>
    <w:rsid w:val="00C6577F"/>
    <w:rsid w:val="00CC7F13"/>
    <w:rsid w:val="00CD7DCB"/>
    <w:rsid w:val="00CE0866"/>
    <w:rsid w:val="00CF1CE4"/>
    <w:rsid w:val="00CF3240"/>
    <w:rsid w:val="00CF5856"/>
    <w:rsid w:val="00D20F99"/>
    <w:rsid w:val="00D21008"/>
    <w:rsid w:val="00D24E61"/>
    <w:rsid w:val="00D25F5A"/>
    <w:rsid w:val="00D371A1"/>
    <w:rsid w:val="00D40AC7"/>
    <w:rsid w:val="00D42A2C"/>
    <w:rsid w:val="00D45CE8"/>
    <w:rsid w:val="00D57BD6"/>
    <w:rsid w:val="00D62745"/>
    <w:rsid w:val="00D73FEC"/>
    <w:rsid w:val="00D75913"/>
    <w:rsid w:val="00D811BC"/>
    <w:rsid w:val="00D97FEA"/>
    <w:rsid w:val="00DB0144"/>
    <w:rsid w:val="00DB7900"/>
    <w:rsid w:val="00DC3344"/>
    <w:rsid w:val="00DC4300"/>
    <w:rsid w:val="00DE5625"/>
    <w:rsid w:val="00DF218B"/>
    <w:rsid w:val="00DF6A5A"/>
    <w:rsid w:val="00E04A21"/>
    <w:rsid w:val="00E078CF"/>
    <w:rsid w:val="00E154C3"/>
    <w:rsid w:val="00E27BFC"/>
    <w:rsid w:val="00E444D4"/>
    <w:rsid w:val="00E641C6"/>
    <w:rsid w:val="00E86885"/>
    <w:rsid w:val="00EA2118"/>
    <w:rsid w:val="00EA5E13"/>
    <w:rsid w:val="00EA7A2B"/>
    <w:rsid w:val="00EA7B67"/>
    <w:rsid w:val="00EB11DA"/>
    <w:rsid w:val="00EB6E3B"/>
    <w:rsid w:val="00ED2164"/>
    <w:rsid w:val="00ED3CED"/>
    <w:rsid w:val="00ED4A38"/>
    <w:rsid w:val="00ED7BCA"/>
    <w:rsid w:val="00EE2C83"/>
    <w:rsid w:val="00F02E29"/>
    <w:rsid w:val="00F06C40"/>
    <w:rsid w:val="00F172EE"/>
    <w:rsid w:val="00F468DF"/>
    <w:rsid w:val="00F56DCF"/>
    <w:rsid w:val="00F62417"/>
    <w:rsid w:val="00F63DB0"/>
    <w:rsid w:val="00F82AAE"/>
    <w:rsid w:val="00F92CE2"/>
    <w:rsid w:val="00FA4555"/>
    <w:rsid w:val="00FB09C9"/>
    <w:rsid w:val="00FB0F01"/>
    <w:rsid w:val="00FB7BD1"/>
    <w:rsid w:val="00FE038F"/>
    <w:rsid w:val="00FE0A80"/>
    <w:rsid w:val="00FE11D9"/>
    <w:rsid w:val="00FE4C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88B61"/>
  <w15:chartTrackingRefBased/>
  <w15:docId w15:val="{873CA544-461C-4C03-BFDB-106B70FFC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A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64060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0AC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D40AC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D7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1989"/>
    <w:rPr>
      <w:color w:val="0563C1" w:themeColor="hyperlink"/>
      <w:u w:val="single"/>
    </w:rPr>
  </w:style>
  <w:style w:type="character" w:customStyle="1" w:styleId="UnresolvedMention1">
    <w:name w:val="Unresolved Mention1"/>
    <w:basedOn w:val="DefaultParagraphFont"/>
    <w:uiPriority w:val="99"/>
    <w:semiHidden/>
    <w:unhideWhenUsed/>
    <w:rsid w:val="002A1989"/>
    <w:rPr>
      <w:color w:val="605E5C"/>
      <w:shd w:val="clear" w:color="auto" w:fill="E1DFDD"/>
    </w:rPr>
  </w:style>
  <w:style w:type="paragraph" w:styleId="Header">
    <w:name w:val="header"/>
    <w:basedOn w:val="Normal"/>
    <w:link w:val="HeaderChar"/>
    <w:uiPriority w:val="99"/>
    <w:unhideWhenUsed/>
    <w:rsid w:val="00AB28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8B5"/>
  </w:style>
  <w:style w:type="paragraph" w:styleId="Footer">
    <w:name w:val="footer"/>
    <w:basedOn w:val="Normal"/>
    <w:link w:val="FooterChar"/>
    <w:uiPriority w:val="99"/>
    <w:unhideWhenUsed/>
    <w:rsid w:val="00AB28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8B5"/>
  </w:style>
  <w:style w:type="paragraph" w:styleId="BalloonText">
    <w:name w:val="Balloon Text"/>
    <w:basedOn w:val="Normal"/>
    <w:link w:val="BalloonTextChar"/>
    <w:uiPriority w:val="99"/>
    <w:semiHidden/>
    <w:unhideWhenUsed/>
    <w:rsid w:val="00522D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D36"/>
    <w:rPr>
      <w:rFonts w:ascii="Segoe UI" w:hAnsi="Segoe UI" w:cs="Segoe UI"/>
      <w:sz w:val="18"/>
      <w:szCs w:val="18"/>
    </w:rPr>
  </w:style>
  <w:style w:type="character" w:styleId="CommentReference">
    <w:name w:val="annotation reference"/>
    <w:basedOn w:val="DefaultParagraphFont"/>
    <w:uiPriority w:val="99"/>
    <w:semiHidden/>
    <w:unhideWhenUsed/>
    <w:rsid w:val="00807BC7"/>
    <w:rPr>
      <w:sz w:val="16"/>
      <w:szCs w:val="16"/>
    </w:rPr>
  </w:style>
  <w:style w:type="paragraph" w:styleId="CommentText">
    <w:name w:val="annotation text"/>
    <w:basedOn w:val="Normal"/>
    <w:link w:val="CommentTextChar"/>
    <w:uiPriority w:val="99"/>
    <w:semiHidden/>
    <w:unhideWhenUsed/>
    <w:rsid w:val="00807BC7"/>
    <w:pPr>
      <w:spacing w:line="240" w:lineRule="auto"/>
    </w:pPr>
    <w:rPr>
      <w:sz w:val="20"/>
      <w:szCs w:val="20"/>
    </w:rPr>
  </w:style>
  <w:style w:type="character" w:customStyle="1" w:styleId="CommentTextChar">
    <w:name w:val="Comment Text Char"/>
    <w:basedOn w:val="DefaultParagraphFont"/>
    <w:link w:val="CommentText"/>
    <w:uiPriority w:val="99"/>
    <w:semiHidden/>
    <w:rsid w:val="00807BC7"/>
    <w:rPr>
      <w:sz w:val="20"/>
      <w:szCs w:val="20"/>
    </w:rPr>
  </w:style>
  <w:style w:type="paragraph" w:styleId="CommentSubject">
    <w:name w:val="annotation subject"/>
    <w:basedOn w:val="CommentText"/>
    <w:next w:val="CommentText"/>
    <w:link w:val="CommentSubjectChar"/>
    <w:uiPriority w:val="99"/>
    <w:semiHidden/>
    <w:unhideWhenUsed/>
    <w:rsid w:val="00807BC7"/>
    <w:rPr>
      <w:b/>
      <w:bCs/>
    </w:rPr>
  </w:style>
  <w:style w:type="character" w:customStyle="1" w:styleId="CommentSubjectChar">
    <w:name w:val="Comment Subject Char"/>
    <w:basedOn w:val="CommentTextChar"/>
    <w:link w:val="CommentSubject"/>
    <w:uiPriority w:val="99"/>
    <w:semiHidden/>
    <w:rsid w:val="00807BC7"/>
    <w:rPr>
      <w:b/>
      <w:bCs/>
      <w:sz w:val="20"/>
      <w:szCs w:val="20"/>
    </w:rPr>
  </w:style>
  <w:style w:type="character" w:customStyle="1" w:styleId="Heading4Char">
    <w:name w:val="Heading 4 Char"/>
    <w:basedOn w:val="DefaultParagraphFont"/>
    <w:link w:val="Heading4"/>
    <w:uiPriority w:val="9"/>
    <w:semiHidden/>
    <w:rsid w:val="0064060A"/>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A940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439694">
      <w:bodyDiv w:val="1"/>
      <w:marLeft w:val="0"/>
      <w:marRight w:val="0"/>
      <w:marTop w:val="0"/>
      <w:marBottom w:val="0"/>
      <w:divBdr>
        <w:top w:val="none" w:sz="0" w:space="0" w:color="auto"/>
        <w:left w:val="none" w:sz="0" w:space="0" w:color="auto"/>
        <w:bottom w:val="none" w:sz="0" w:space="0" w:color="auto"/>
        <w:right w:val="none" w:sz="0" w:space="0" w:color="auto"/>
      </w:divBdr>
    </w:div>
    <w:div w:id="1042243183">
      <w:bodyDiv w:val="1"/>
      <w:marLeft w:val="0"/>
      <w:marRight w:val="0"/>
      <w:marTop w:val="0"/>
      <w:marBottom w:val="0"/>
      <w:divBdr>
        <w:top w:val="none" w:sz="0" w:space="0" w:color="auto"/>
        <w:left w:val="none" w:sz="0" w:space="0" w:color="auto"/>
        <w:bottom w:val="none" w:sz="0" w:space="0" w:color="auto"/>
        <w:right w:val="none" w:sz="0" w:space="0" w:color="auto"/>
      </w:divBdr>
      <w:divsChild>
        <w:div w:id="750926523">
          <w:marLeft w:val="810"/>
          <w:marRight w:val="0"/>
          <w:marTop w:val="0"/>
          <w:marBottom w:val="0"/>
          <w:divBdr>
            <w:top w:val="none" w:sz="0" w:space="0" w:color="auto"/>
            <w:left w:val="none" w:sz="0" w:space="0" w:color="auto"/>
            <w:bottom w:val="none" w:sz="0" w:space="0" w:color="auto"/>
            <w:right w:val="none" w:sz="0" w:space="0" w:color="auto"/>
          </w:divBdr>
        </w:div>
        <w:div w:id="591931197">
          <w:marLeft w:val="810"/>
          <w:marRight w:val="0"/>
          <w:marTop w:val="0"/>
          <w:marBottom w:val="0"/>
          <w:divBdr>
            <w:top w:val="none" w:sz="0" w:space="0" w:color="auto"/>
            <w:left w:val="none" w:sz="0" w:space="0" w:color="auto"/>
            <w:bottom w:val="none" w:sz="0" w:space="0" w:color="auto"/>
            <w:right w:val="none" w:sz="0" w:space="0" w:color="auto"/>
          </w:divBdr>
        </w:div>
      </w:divsChild>
    </w:div>
    <w:div w:id="141112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ephen.armstrong@worldpharmacycouncil.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ephen.armstrong@worldpharmacycouncil.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B4BA6E775C7C4A928D3373A96522BF" ma:contentTypeVersion="13" ma:contentTypeDescription="Create a new document." ma:contentTypeScope="" ma:versionID="685f7bba2cbf46cb8c6f60d89227eb5c">
  <xsd:schema xmlns:xsd="http://www.w3.org/2001/XMLSchema" xmlns:xs="http://www.w3.org/2001/XMLSchema" xmlns:p="http://schemas.microsoft.com/office/2006/metadata/properties" xmlns:ns3="570878ca-b700-4fb6-bfed-2410f2fdf41c" xmlns:ns4="4bd4e9fe-4622-4328-997b-0a7a2222fc56" targetNamespace="http://schemas.microsoft.com/office/2006/metadata/properties" ma:root="true" ma:fieldsID="a9861a2839c4fff7d2003be9a1f876e5" ns3:_="" ns4:_="">
    <xsd:import namespace="570878ca-b700-4fb6-bfed-2410f2fdf41c"/>
    <xsd:import namespace="4bd4e9fe-4622-4328-997b-0a7a2222fc5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878ca-b700-4fb6-bfed-2410f2fdf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d4e9fe-4622-4328-997b-0a7a2222fc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C3C6C-F159-4D2D-BFDF-C01CEAD23F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782ED4-BFAE-480E-B5C6-D0B04A70DD48}">
  <ds:schemaRefs>
    <ds:schemaRef ds:uri="http://schemas.microsoft.com/sharepoint/v3/contenttype/forms"/>
  </ds:schemaRefs>
</ds:datastoreItem>
</file>

<file path=customXml/itemProps3.xml><?xml version="1.0" encoding="utf-8"?>
<ds:datastoreItem xmlns:ds="http://schemas.openxmlformats.org/officeDocument/2006/customXml" ds:itemID="{2C32BE97-546A-4956-AD1A-E2612760B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0878ca-b700-4fb6-bfed-2410f2fdf41c"/>
    <ds:schemaRef ds:uri="4bd4e9fe-4622-4328-997b-0a7a2222f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45E1B5-88FB-4DAE-803A-8B8A50D8F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3880</Words>
  <Characters>22121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Armstrong</dc:creator>
  <cp:keywords/>
  <dc:description/>
  <cp:lastModifiedBy>Stephen Armstrong</cp:lastModifiedBy>
  <cp:revision>2</cp:revision>
  <dcterms:created xsi:type="dcterms:W3CDTF">2021-05-13T01:03:00Z</dcterms:created>
  <dcterms:modified xsi:type="dcterms:W3CDTF">2021-05-13T01:03:00Z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0x01010052B4BA6E775C7C4A928D3373A96522BF</vt:lpwstr>
  </property>
</Properties>
</file>